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7CED" w14:textId="5F972637" w:rsidR="004460A9" w:rsidRPr="00973FDA" w:rsidRDefault="00654EAB" w:rsidP="008E1902">
      <w:pPr>
        <w:rPr>
          <w:b/>
          <w:bCs/>
          <w:sz w:val="48"/>
          <w:szCs w:val="48"/>
        </w:rPr>
      </w:pPr>
      <w:r>
        <w:rPr>
          <w:b/>
          <w:bCs/>
          <w:sz w:val="48"/>
          <w:szCs w:val="48"/>
        </w:rPr>
        <w:t>Job description</w:t>
      </w:r>
    </w:p>
    <w:p w14:paraId="09E5115D" w14:textId="77777777" w:rsidR="00137FD5" w:rsidRDefault="00137FD5" w:rsidP="009A7C66">
      <w:pPr>
        <w:pStyle w:val="Heading1"/>
      </w:pPr>
    </w:p>
    <w:p w14:paraId="699C8729" w14:textId="520E4E77" w:rsidR="00451781" w:rsidRDefault="007B2E08" w:rsidP="009A7C66">
      <w:pPr>
        <w:pStyle w:val="Heading1"/>
      </w:pPr>
      <w:r>
        <w:t xml:space="preserve">Job </w:t>
      </w:r>
      <w:r w:rsidR="004D10EA">
        <w:t>t</w:t>
      </w:r>
      <w:r>
        <w:t>itle</w:t>
      </w:r>
      <w:r w:rsidR="00956C4C">
        <w:t xml:space="preserve">: </w:t>
      </w:r>
    </w:p>
    <w:p w14:paraId="4C73B7A1" w14:textId="4826C669" w:rsidR="00956C4C" w:rsidRDefault="00CC5442" w:rsidP="008E1902">
      <w:r>
        <w:t xml:space="preserve">Community </w:t>
      </w:r>
      <w:r w:rsidR="0048368E">
        <w:t xml:space="preserve">Play </w:t>
      </w:r>
      <w:r>
        <w:t>W</w:t>
      </w:r>
      <w:r w:rsidR="0048368E">
        <w:t xml:space="preserve">orker </w:t>
      </w:r>
    </w:p>
    <w:p w14:paraId="0CAA6EF0" w14:textId="246806C4" w:rsidR="00D311FD" w:rsidRPr="00D311FD" w:rsidRDefault="00D311FD" w:rsidP="008E1902">
      <w:pPr>
        <w:rPr>
          <w:b/>
          <w:bCs/>
        </w:rPr>
      </w:pPr>
      <w:r w:rsidRPr="00D311FD">
        <w:rPr>
          <w:b/>
          <w:bCs/>
        </w:rPr>
        <w:t xml:space="preserve">Contract Type: </w:t>
      </w:r>
    </w:p>
    <w:p w14:paraId="46C8C234" w14:textId="6A326731" w:rsidR="00D311FD" w:rsidRDefault="00D311FD" w:rsidP="008E1902">
      <w:r>
        <w:t xml:space="preserve">Permanent – </w:t>
      </w:r>
      <w:r w:rsidR="00C85F07">
        <w:t>22.5hrs</w:t>
      </w:r>
      <w:r>
        <w:t>-3</w:t>
      </w:r>
      <w:r w:rsidR="00980AC0">
        <w:t>7.5</w:t>
      </w:r>
      <w:r>
        <w:t xml:space="preserve">hrs </w:t>
      </w:r>
    </w:p>
    <w:p w14:paraId="1B7B51BE" w14:textId="77777777" w:rsidR="00D311FD" w:rsidRPr="00D311FD" w:rsidRDefault="00D311FD" w:rsidP="008E1902">
      <w:pPr>
        <w:rPr>
          <w:b/>
          <w:bCs/>
        </w:rPr>
      </w:pPr>
      <w:r w:rsidRPr="00D311FD">
        <w:rPr>
          <w:b/>
          <w:bCs/>
        </w:rPr>
        <w:t xml:space="preserve">Location: </w:t>
      </w:r>
    </w:p>
    <w:p w14:paraId="15781667" w14:textId="7F385AF5" w:rsidR="00D311FD" w:rsidRDefault="00D311FD" w:rsidP="008E1902">
      <w:r>
        <w:t>Community b</w:t>
      </w:r>
      <w:r w:rsidR="00C85F07">
        <w:t>a</w:t>
      </w:r>
      <w:r>
        <w:t>sed</w:t>
      </w:r>
      <w:r w:rsidR="004D280B">
        <w:t xml:space="preserve"> in Herts &amp; Bucks (as well as homeworking)</w:t>
      </w:r>
      <w:r w:rsidR="0026253E">
        <w:t xml:space="preserve">, </w:t>
      </w:r>
      <w:r w:rsidR="003C4F24">
        <w:t xml:space="preserve">with </w:t>
      </w:r>
      <w:r w:rsidR="0026253E">
        <w:t xml:space="preserve">Office based in Berkhamsted. </w:t>
      </w:r>
      <w:r w:rsidR="00B82820">
        <w:t xml:space="preserve">Applicants must live within Herts or Bucks. </w:t>
      </w:r>
    </w:p>
    <w:p w14:paraId="29476AC2" w14:textId="77777777" w:rsidR="001365D0" w:rsidRDefault="00D311FD" w:rsidP="008E1902">
      <w:pPr>
        <w:rPr>
          <w:b/>
          <w:bCs/>
        </w:rPr>
      </w:pPr>
      <w:r w:rsidRPr="00D311FD">
        <w:rPr>
          <w:b/>
          <w:bCs/>
        </w:rPr>
        <w:t xml:space="preserve">Salary: </w:t>
      </w:r>
    </w:p>
    <w:p w14:paraId="2CB528F0" w14:textId="3E0EDFE4" w:rsidR="00D311FD" w:rsidRPr="001365D0" w:rsidRDefault="00FC7DEB" w:rsidP="008E1902">
      <w:pPr>
        <w:rPr>
          <w:b/>
          <w:bCs/>
        </w:rPr>
      </w:pPr>
      <w:r>
        <w:t>£2</w:t>
      </w:r>
      <w:r w:rsidR="00202002">
        <w:t>5</w:t>
      </w:r>
      <w:r w:rsidR="00CE0D5B">
        <w:t>,</w:t>
      </w:r>
      <w:r w:rsidR="00446205">
        <w:t>000</w:t>
      </w:r>
      <w:r w:rsidR="00EB0A81">
        <w:t>-£</w:t>
      </w:r>
      <w:r w:rsidR="00CE0D5B">
        <w:t>2</w:t>
      </w:r>
      <w:r w:rsidR="00202002">
        <w:t>8</w:t>
      </w:r>
      <w:r w:rsidR="00CE0D5B">
        <w:t>,</w:t>
      </w:r>
      <w:r w:rsidR="00EB0A81">
        <w:t>000</w:t>
      </w:r>
      <w:r w:rsidR="0026253E">
        <w:t xml:space="preserve"> </w:t>
      </w:r>
      <w:r w:rsidR="007D432B">
        <w:t>FTE Dependant on Experience</w:t>
      </w:r>
    </w:p>
    <w:p w14:paraId="7C7307FE" w14:textId="77777777" w:rsidR="00451781" w:rsidRDefault="00700866" w:rsidP="009A7C66">
      <w:pPr>
        <w:pStyle w:val="Heading1"/>
      </w:pPr>
      <w:r>
        <w:t>Line Manager</w:t>
      </w:r>
      <w:r w:rsidR="00956C4C">
        <w:t xml:space="preserve">: </w:t>
      </w:r>
    </w:p>
    <w:p w14:paraId="631FF896" w14:textId="5B33F232" w:rsidR="00956C4C" w:rsidRDefault="00F9167C" w:rsidP="008E1902">
      <w:r>
        <w:t xml:space="preserve">Lead </w:t>
      </w:r>
      <w:r w:rsidR="007D432B">
        <w:t>S</w:t>
      </w:r>
      <w:r>
        <w:t xml:space="preserve">enior </w:t>
      </w:r>
      <w:r w:rsidR="007D432B">
        <w:t>P</w:t>
      </w:r>
      <w:r>
        <w:t xml:space="preserve">lay </w:t>
      </w:r>
      <w:r w:rsidR="007D432B">
        <w:t>S</w:t>
      </w:r>
      <w:r>
        <w:t>pecialist</w:t>
      </w:r>
    </w:p>
    <w:p w14:paraId="6C8D28CE" w14:textId="60F5AD20" w:rsidR="00451781" w:rsidRDefault="00956C4C" w:rsidP="009A7C66">
      <w:pPr>
        <w:pStyle w:val="Heading1"/>
      </w:pPr>
      <w:r>
        <w:t>Accountable to:</w:t>
      </w:r>
    </w:p>
    <w:p w14:paraId="4CFF74E2" w14:textId="3F5FCD39" w:rsidR="00D311FD" w:rsidRDefault="007D432B" w:rsidP="008E1902">
      <w:r>
        <w:t>Lead Senior Play Specialist</w:t>
      </w:r>
    </w:p>
    <w:p w14:paraId="78072915" w14:textId="77777777" w:rsidR="00F80FB3" w:rsidRDefault="00F80FB3" w:rsidP="008E1902"/>
    <w:p w14:paraId="4527A148" w14:textId="23062B70" w:rsidR="00F80FB3" w:rsidRPr="00F80FB3" w:rsidRDefault="00F80FB3" w:rsidP="008E1902">
      <w:pPr>
        <w:rPr>
          <w:b/>
          <w:bCs/>
        </w:rPr>
      </w:pPr>
      <w:r w:rsidRPr="05B6CB9A">
        <w:rPr>
          <w:b/>
          <w:bCs/>
        </w:rPr>
        <w:t xml:space="preserve">About The Pepper Foundation: </w:t>
      </w:r>
    </w:p>
    <w:p w14:paraId="1E1333E9" w14:textId="76D310D6" w:rsidR="0F78B84E" w:rsidRDefault="0F78B84E" w:rsidP="05B6CB9A">
      <w:pPr>
        <w:rPr>
          <w:rFonts w:eastAsia="Verdana Pro Cond" w:cs="Verdana Pro Cond"/>
          <w:color w:val="000000" w:themeColor="text1"/>
        </w:rPr>
      </w:pPr>
      <w:r w:rsidRPr="05B6CB9A">
        <w:rPr>
          <w:rFonts w:eastAsia="Verdana Pro Cond" w:cs="Verdana Pro Cond"/>
          <w:color w:val="000000" w:themeColor="text1"/>
        </w:rPr>
        <w:t>The Pepper Foundation raises funds to provide children’s hosp</w:t>
      </w:r>
      <w:r w:rsidR="19D85FFF" w:rsidRPr="05B6CB9A">
        <w:rPr>
          <w:rFonts w:eastAsia="Verdana Pro Cond" w:cs="Verdana Pro Cond"/>
          <w:color w:val="000000" w:themeColor="text1"/>
        </w:rPr>
        <w:t xml:space="preserve">ice care at home </w:t>
      </w:r>
      <w:r w:rsidRPr="05B6CB9A">
        <w:rPr>
          <w:rFonts w:eastAsia="Verdana Pro Cond" w:cs="Verdana Pro Cond"/>
          <w:color w:val="000000" w:themeColor="text1"/>
        </w:rPr>
        <w:t xml:space="preserve">in Buckinghamshire and Hertfordshire. Since 1993, the charity has been ensuring that families caring for children with life-limiting and life-threatening conditions have access to essential clinical nursing care, and more recently, specialist play services and family days out too. It is our mission to </w:t>
      </w:r>
      <w:r w:rsidR="406D64E3" w:rsidRPr="05B6CB9A">
        <w:rPr>
          <w:rFonts w:eastAsia="Verdana Pro Cond" w:cs="Verdana Pro Cond"/>
          <w:color w:val="000000" w:themeColor="text1"/>
        </w:rPr>
        <w:t xml:space="preserve">provide families with the choice to stay in the comfort of their own homes at a time that is extremely challenging. We believe that it is important to ensure that families </w:t>
      </w:r>
      <w:r w:rsidR="00FF6B35" w:rsidRPr="05B6CB9A">
        <w:rPr>
          <w:rFonts w:eastAsia="Verdana Pro Cond" w:cs="Verdana Pro Cond"/>
          <w:color w:val="000000" w:themeColor="text1"/>
        </w:rPr>
        <w:t>can</w:t>
      </w:r>
      <w:r w:rsidR="406D64E3" w:rsidRPr="05B6CB9A">
        <w:rPr>
          <w:rFonts w:eastAsia="Verdana Pro Cond" w:cs="Verdana Pro Cond"/>
          <w:color w:val="000000" w:themeColor="text1"/>
        </w:rPr>
        <w:t xml:space="preserve"> stay together </w:t>
      </w:r>
      <w:r w:rsidR="44354C77" w:rsidRPr="05B6CB9A">
        <w:rPr>
          <w:rFonts w:eastAsia="Verdana Pro Cond" w:cs="Verdana Pro Cond"/>
          <w:color w:val="000000" w:themeColor="text1"/>
        </w:rPr>
        <w:t>and that they are</w:t>
      </w:r>
      <w:r w:rsidR="5701AE8C" w:rsidRPr="05B6CB9A">
        <w:rPr>
          <w:rFonts w:eastAsia="Verdana Pro Cond" w:cs="Verdana Pro Cond"/>
          <w:color w:val="000000" w:themeColor="text1"/>
        </w:rPr>
        <w:t xml:space="preserve"> able </w:t>
      </w:r>
      <w:r w:rsidR="369B6EAE" w:rsidRPr="05B6CB9A">
        <w:rPr>
          <w:rFonts w:eastAsia="Verdana Pro Cond" w:cs="Verdana Pro Cond"/>
          <w:color w:val="000000" w:themeColor="text1"/>
        </w:rPr>
        <w:t>to experience</w:t>
      </w:r>
      <w:r w:rsidR="44354C77" w:rsidRPr="05B6CB9A">
        <w:rPr>
          <w:rFonts w:eastAsia="Verdana Pro Cond" w:cs="Verdana Pro Cond"/>
          <w:color w:val="000000" w:themeColor="text1"/>
        </w:rPr>
        <w:t xml:space="preserve"> as much joy as possible in the time they have together. The Pepper Play Service is extremely important to our mission, as it means that children that are socially isolated, have the opportunity to </w:t>
      </w:r>
      <w:r w:rsidR="39B219E7" w:rsidRPr="05B6CB9A">
        <w:rPr>
          <w:rFonts w:eastAsia="Verdana Pro Cond" w:cs="Verdana Pro Cond"/>
          <w:color w:val="000000" w:themeColor="text1"/>
        </w:rPr>
        <w:t xml:space="preserve">play, develop and create happy memories. </w:t>
      </w:r>
    </w:p>
    <w:p w14:paraId="53527C9A" w14:textId="5A65C4F1" w:rsidR="05B6CB9A" w:rsidRDefault="05B6CB9A" w:rsidP="05B6CB9A">
      <w:pPr>
        <w:rPr>
          <w:rFonts w:eastAsia="Verdana Pro Cond" w:cs="Verdana Pro Cond"/>
          <w:color w:val="000000" w:themeColor="text1"/>
        </w:rPr>
      </w:pPr>
    </w:p>
    <w:p w14:paraId="0DD18235" w14:textId="5E45BB13" w:rsidR="00D311FD" w:rsidRPr="00D311FD" w:rsidRDefault="004D10EA" w:rsidP="05B6CB9A">
      <w:pPr>
        <w:pStyle w:val="Heading1"/>
      </w:pPr>
      <w:r>
        <w:t>Primary p</w:t>
      </w:r>
      <w:r w:rsidR="00724C7C">
        <w:t>urpose</w:t>
      </w:r>
      <w:r w:rsidR="00A9285D">
        <w:t>s</w:t>
      </w:r>
      <w:r>
        <w:t xml:space="preserve"> of the post</w:t>
      </w:r>
    </w:p>
    <w:p w14:paraId="63D66DD9" w14:textId="5C5610D8" w:rsidR="006310A9" w:rsidRDefault="00F9167C" w:rsidP="00D311FD">
      <w:r>
        <w:rPr>
          <w:lang w:val="en-US"/>
        </w:rPr>
        <w:t xml:space="preserve">As a </w:t>
      </w:r>
      <w:r w:rsidR="001723BA">
        <w:rPr>
          <w:lang w:val="en-US"/>
        </w:rPr>
        <w:t>Community Play W</w:t>
      </w:r>
      <w:r w:rsidR="003C4F24">
        <w:rPr>
          <w:lang w:val="en-US"/>
        </w:rPr>
        <w:t>orker</w:t>
      </w:r>
      <w:r w:rsidR="000A72BE">
        <w:rPr>
          <w:lang w:val="en-US"/>
        </w:rPr>
        <w:t xml:space="preserve"> you will </w:t>
      </w:r>
      <w:r w:rsidR="002536F9">
        <w:rPr>
          <w:lang w:val="en-US"/>
        </w:rPr>
        <w:t xml:space="preserve">work </w:t>
      </w:r>
      <w:r w:rsidR="00914990">
        <w:rPr>
          <w:lang w:val="en-US"/>
        </w:rPr>
        <w:t>alongside</w:t>
      </w:r>
      <w:r w:rsidR="002536F9">
        <w:rPr>
          <w:lang w:val="en-US"/>
        </w:rPr>
        <w:t xml:space="preserve"> the </w:t>
      </w:r>
      <w:r w:rsidR="007D432B">
        <w:rPr>
          <w:lang w:val="en-US"/>
        </w:rPr>
        <w:t>L</w:t>
      </w:r>
      <w:r w:rsidR="002536F9">
        <w:rPr>
          <w:lang w:val="en-US"/>
        </w:rPr>
        <w:t>ead</w:t>
      </w:r>
      <w:r w:rsidR="00525E79">
        <w:rPr>
          <w:lang w:val="en-US"/>
        </w:rPr>
        <w:t xml:space="preserve"> Senior</w:t>
      </w:r>
      <w:r w:rsidR="002536F9">
        <w:rPr>
          <w:lang w:val="en-US"/>
        </w:rPr>
        <w:t xml:space="preserve"> </w:t>
      </w:r>
      <w:r w:rsidR="00525E79">
        <w:rPr>
          <w:lang w:val="en-US"/>
        </w:rPr>
        <w:t>P</w:t>
      </w:r>
      <w:r w:rsidR="002536F9">
        <w:rPr>
          <w:lang w:val="en-US"/>
        </w:rPr>
        <w:t xml:space="preserve">lay </w:t>
      </w:r>
      <w:r w:rsidR="00525E79">
        <w:rPr>
          <w:lang w:val="en-US"/>
        </w:rPr>
        <w:t>S</w:t>
      </w:r>
      <w:r w:rsidR="002536F9">
        <w:rPr>
          <w:lang w:val="en-US"/>
        </w:rPr>
        <w:t xml:space="preserve">pecialist to </w:t>
      </w:r>
      <w:r w:rsidR="008D4A16">
        <w:t xml:space="preserve">deliver </w:t>
      </w:r>
      <w:r w:rsidR="00B056EA">
        <w:t>specialist play sessions.</w:t>
      </w:r>
      <w:r w:rsidR="006A55B4">
        <w:t xml:space="preserve"> This </w:t>
      </w:r>
      <w:r w:rsidR="00E6671F">
        <w:t xml:space="preserve">service </w:t>
      </w:r>
      <w:r w:rsidR="006A55B4">
        <w:t>is</w:t>
      </w:r>
      <w:r w:rsidR="008D4A16">
        <w:t xml:space="preserve"> </w:t>
      </w:r>
      <w:r w:rsidR="00767112">
        <w:t>predominantly</w:t>
      </w:r>
      <w:r w:rsidR="008D4A16">
        <w:t xml:space="preserve"> an outreach </w:t>
      </w:r>
      <w:r w:rsidR="0028707E">
        <w:t>model</w:t>
      </w:r>
      <w:r w:rsidR="00767112">
        <w:t xml:space="preserve"> </w:t>
      </w:r>
      <w:r w:rsidR="00FD1053">
        <w:t>providing</w:t>
      </w:r>
      <w:r w:rsidR="00767112">
        <w:t xml:space="preserve"> one to one </w:t>
      </w:r>
      <w:r w:rsidR="00E62325">
        <w:t xml:space="preserve">specialised </w:t>
      </w:r>
      <w:r w:rsidR="00767112">
        <w:t>play sessions</w:t>
      </w:r>
      <w:r w:rsidR="008D4A16">
        <w:t xml:space="preserve"> within children’s homes</w:t>
      </w:r>
      <w:r w:rsidR="006310A9">
        <w:t>,</w:t>
      </w:r>
      <w:r w:rsidR="008D4A16">
        <w:t xml:space="preserve"> </w:t>
      </w:r>
      <w:r w:rsidR="006A55B4">
        <w:t xml:space="preserve">but </w:t>
      </w:r>
      <w:r w:rsidR="008D4A16">
        <w:t>on occasion</w:t>
      </w:r>
      <w:r w:rsidR="006A55B4">
        <w:t xml:space="preserve"> may include</w:t>
      </w:r>
      <w:r w:rsidR="008D4A16">
        <w:t xml:space="preserve"> </w:t>
      </w:r>
      <w:r w:rsidR="00E6671F">
        <w:t>with</w:t>
      </w:r>
      <w:r w:rsidR="008D4A16">
        <w:t xml:space="preserve">in the hospital setting </w:t>
      </w:r>
      <w:r w:rsidR="00767112">
        <w:t>(on a specific patient basis</w:t>
      </w:r>
      <w:r w:rsidR="00140CE6">
        <w:t xml:space="preserve"> for children who are already on the caseload</w:t>
      </w:r>
      <w:r w:rsidR="00767112">
        <w:t>)</w:t>
      </w:r>
      <w:r w:rsidR="00EA5BA3">
        <w:t xml:space="preserve">, sessions may include siblings and other family members. </w:t>
      </w:r>
    </w:p>
    <w:p w14:paraId="12A84F1C" w14:textId="7EFA82FD" w:rsidR="00F9167C" w:rsidRDefault="00767112" w:rsidP="00D311FD">
      <w:r>
        <w:t xml:space="preserve">You will </w:t>
      </w:r>
      <w:r w:rsidR="008D4A16" w:rsidRPr="008D4A16">
        <w:t xml:space="preserve">use </w:t>
      </w:r>
      <w:r w:rsidR="00A05D7E">
        <w:t>children’s play assessment</w:t>
      </w:r>
      <w:r w:rsidR="00226DC8">
        <w:t>s</w:t>
      </w:r>
      <w:r w:rsidR="00A05D7E">
        <w:t xml:space="preserve"> and play plans created by the </w:t>
      </w:r>
      <w:r w:rsidR="001723BA">
        <w:t>Lead Senior P</w:t>
      </w:r>
      <w:r w:rsidR="00A05D7E">
        <w:t xml:space="preserve">lay </w:t>
      </w:r>
      <w:r w:rsidR="001723BA">
        <w:t>S</w:t>
      </w:r>
      <w:r w:rsidR="00A05D7E">
        <w:t xml:space="preserve">pecialist </w:t>
      </w:r>
      <w:r w:rsidR="00226DC8">
        <w:t xml:space="preserve">as a basis </w:t>
      </w:r>
      <w:r w:rsidR="00A05D7E">
        <w:t xml:space="preserve">to plan and </w:t>
      </w:r>
      <w:r w:rsidR="00D263D5">
        <w:t xml:space="preserve">independently </w:t>
      </w:r>
      <w:r w:rsidR="00A05D7E">
        <w:t xml:space="preserve">deliver one to </w:t>
      </w:r>
      <w:r w:rsidR="000347ED">
        <w:t>one play sessions</w:t>
      </w:r>
      <w:r w:rsidR="008D4A16" w:rsidRPr="008D4A16">
        <w:t>.</w:t>
      </w:r>
      <w:r w:rsidR="00E6671F">
        <w:t xml:space="preserve"> </w:t>
      </w:r>
      <w:r w:rsidR="002D27FE">
        <w:t xml:space="preserve">As the Pepper foundation supports children who have a life limiting and </w:t>
      </w:r>
      <w:r w:rsidR="007D432B">
        <w:t>life-threatening</w:t>
      </w:r>
      <w:r w:rsidR="002D27FE">
        <w:t xml:space="preserve"> diagnosis</w:t>
      </w:r>
      <w:r w:rsidR="00723D5D">
        <w:t>,</w:t>
      </w:r>
      <w:r w:rsidR="00166057">
        <w:t xml:space="preserve"> the children we support </w:t>
      </w:r>
      <w:r w:rsidR="00921459">
        <w:t>often have very complex needs (in terms of medical needs, physical needs, and</w:t>
      </w:r>
      <w:r w:rsidR="007120A6">
        <w:t xml:space="preserve"> may</w:t>
      </w:r>
      <w:r w:rsidR="00921459">
        <w:t xml:space="preserve"> </w:t>
      </w:r>
      <w:r w:rsidR="00D91E4F">
        <w:t>need full support to play in ways that are most appropriate and enjoyable for them and their needs</w:t>
      </w:r>
      <w:r w:rsidR="00FA2E16">
        <w:t>)</w:t>
      </w:r>
      <w:r w:rsidR="00FE1C7D">
        <w:t>.</w:t>
      </w:r>
      <w:r w:rsidR="002D27FE">
        <w:t xml:space="preserve"> </w:t>
      </w:r>
      <w:r w:rsidR="00FE1C7D">
        <w:t>S</w:t>
      </w:r>
      <w:r w:rsidR="001C76E8">
        <w:t>essions may include working with children who are at</w:t>
      </w:r>
      <w:r w:rsidR="00463309">
        <w:t xml:space="preserve"> or approaching</w:t>
      </w:r>
      <w:r w:rsidR="001C76E8">
        <w:t xml:space="preserve"> the end of their life</w:t>
      </w:r>
      <w:r w:rsidR="00723D5D">
        <w:t>. A</w:t>
      </w:r>
      <w:r w:rsidR="00EF177F">
        <w:t xml:space="preserve">ll </w:t>
      </w:r>
      <w:r w:rsidR="00723D5D">
        <w:t xml:space="preserve">play </w:t>
      </w:r>
      <w:r w:rsidR="00EF177F">
        <w:t xml:space="preserve">sessions with the Pepper </w:t>
      </w:r>
      <w:r w:rsidR="002D502A">
        <w:t>P</w:t>
      </w:r>
      <w:r w:rsidR="00EF177F">
        <w:t xml:space="preserve">lay </w:t>
      </w:r>
      <w:r w:rsidR="002D502A">
        <w:t>S</w:t>
      </w:r>
      <w:r w:rsidR="00EF177F">
        <w:t xml:space="preserve">ervice have a large basis around enjoyment and memory making, however some sessions </w:t>
      </w:r>
      <w:r w:rsidR="0004323B">
        <w:t xml:space="preserve">may include the more formal aspects of memory making such </w:t>
      </w:r>
      <w:r w:rsidR="00B35507">
        <w:t>as</w:t>
      </w:r>
      <w:r w:rsidR="0004323B">
        <w:t xml:space="preserve"> hand/ </w:t>
      </w:r>
      <w:r w:rsidR="00B35507">
        <w:t>footprints</w:t>
      </w:r>
      <w:r w:rsidR="0004323B">
        <w:t>, casting</w:t>
      </w:r>
      <w:r w:rsidR="000D0698">
        <w:t xml:space="preserve">, </w:t>
      </w:r>
      <w:r w:rsidR="0004323B">
        <w:t xml:space="preserve">creating memory boxes and albums. </w:t>
      </w:r>
      <w:r w:rsidR="001D50AD">
        <w:t xml:space="preserve"> </w:t>
      </w:r>
      <w:r w:rsidR="00607AFC">
        <w:t xml:space="preserve"> </w:t>
      </w:r>
    </w:p>
    <w:p w14:paraId="185A825F" w14:textId="30025051" w:rsidR="00607AFC" w:rsidRDefault="00607AFC" w:rsidP="00D311FD">
      <w:r>
        <w:lastRenderedPageBreak/>
        <w:t>You will be expected to record each play session using a given format</w:t>
      </w:r>
      <w:r w:rsidR="00216C64">
        <w:t xml:space="preserve">, sharing observations and any concerns with the play specialist. </w:t>
      </w:r>
    </w:p>
    <w:p w14:paraId="652C89D7" w14:textId="079A50D3" w:rsidR="001D50AD" w:rsidRDefault="001D50AD" w:rsidP="00D311FD">
      <w:r>
        <w:t xml:space="preserve">The Pepper </w:t>
      </w:r>
      <w:r w:rsidR="002D502A">
        <w:t>P</w:t>
      </w:r>
      <w:r>
        <w:t xml:space="preserve">lay </w:t>
      </w:r>
      <w:r w:rsidR="002D502A">
        <w:t>S</w:t>
      </w:r>
      <w:r>
        <w:t xml:space="preserve">ervice </w:t>
      </w:r>
      <w:r w:rsidR="00B92F1E">
        <w:t xml:space="preserve">supports with </w:t>
      </w:r>
      <w:r w:rsidR="007D432B">
        <w:t>f</w:t>
      </w:r>
      <w:r w:rsidR="00B92F1E">
        <w:t xml:space="preserve">amily days and group sessions (for example music sessions), as a </w:t>
      </w:r>
      <w:r w:rsidR="004B4241">
        <w:t xml:space="preserve">play worker </w:t>
      </w:r>
      <w:r w:rsidR="00B92F1E">
        <w:t xml:space="preserve">you will support in the </w:t>
      </w:r>
      <w:r w:rsidR="00476452">
        <w:t>organisation of such events, including supporting with elements such as</w:t>
      </w:r>
      <w:r w:rsidR="000D0698">
        <w:t xml:space="preserve"> booking external </w:t>
      </w:r>
      <w:r w:rsidR="000D1CF0">
        <w:t>activitie</w:t>
      </w:r>
      <w:r w:rsidR="004B4241">
        <w:t xml:space="preserve">s. </w:t>
      </w:r>
    </w:p>
    <w:p w14:paraId="4E4F4C7D" w14:textId="57E8C10D" w:rsidR="00F9167C" w:rsidRDefault="006233DB" w:rsidP="00D311FD">
      <w:pPr>
        <w:rPr>
          <w:lang w:val="en-US"/>
        </w:rPr>
      </w:pPr>
      <w:r>
        <w:t>As play is a vital part of children’s holistic care, t</w:t>
      </w:r>
      <w:r w:rsidR="001B50D6">
        <w:t xml:space="preserve">he Pepper </w:t>
      </w:r>
      <w:r w:rsidR="00832FC7">
        <w:t>P</w:t>
      </w:r>
      <w:r w:rsidR="001B50D6">
        <w:t xml:space="preserve">lay </w:t>
      </w:r>
      <w:r w:rsidR="00832FC7">
        <w:t>S</w:t>
      </w:r>
      <w:r w:rsidR="001B50D6">
        <w:t xml:space="preserve">ervice works closely with </w:t>
      </w:r>
      <w:r w:rsidR="00CC298F">
        <w:t xml:space="preserve">the </w:t>
      </w:r>
      <w:r w:rsidR="00832FC7">
        <w:t>h</w:t>
      </w:r>
      <w:r w:rsidR="001B50D6">
        <w:t xml:space="preserve">ealthcare services supporting the children and families on our caseload – as such </w:t>
      </w:r>
      <w:r w:rsidR="00907631">
        <w:t xml:space="preserve">you </w:t>
      </w:r>
      <w:r w:rsidR="00A90EEC">
        <w:t xml:space="preserve">may </w:t>
      </w:r>
      <w:r w:rsidR="00907631">
        <w:t>attend regular MDT meetings,</w:t>
      </w:r>
      <w:r w:rsidR="00CC298F">
        <w:t xml:space="preserve"> providing regular feedback on play sessions, including notifying of any changes or concerns observed in sessions</w:t>
      </w:r>
      <w:r w:rsidR="00FA4F2E">
        <w:t xml:space="preserve">. </w:t>
      </w:r>
    </w:p>
    <w:p w14:paraId="3E13179A" w14:textId="7A0DCEC0" w:rsidR="00640A2B" w:rsidRDefault="00640A2B" w:rsidP="008E1902">
      <w:r>
        <w:t xml:space="preserve">You will ensure that the service is </w:t>
      </w:r>
      <w:r w:rsidR="006B5186">
        <w:t xml:space="preserve">adhering to best practices </w:t>
      </w:r>
      <w:r w:rsidR="0000510B">
        <w:t>within</w:t>
      </w:r>
      <w:r w:rsidR="006B5186">
        <w:t xml:space="preserve"> GDPR, Health &amp; Safety</w:t>
      </w:r>
      <w:r w:rsidR="00746EBE">
        <w:t>, safeguarding</w:t>
      </w:r>
      <w:r w:rsidR="006B5186">
        <w:t xml:space="preserve"> and Polic</w:t>
      </w:r>
      <w:r w:rsidR="0000510B">
        <w:t>y</w:t>
      </w:r>
      <w:r w:rsidR="006B5186">
        <w:t xml:space="preserve"> &amp; Procedure guidelines. </w:t>
      </w:r>
    </w:p>
    <w:p w14:paraId="040E400F" w14:textId="77777777" w:rsidR="006456C7" w:rsidRPr="008E1902" w:rsidRDefault="006456C7" w:rsidP="008E1902"/>
    <w:p w14:paraId="1E491A92" w14:textId="77777777" w:rsidR="00EB7ECC" w:rsidRDefault="00EB7ECC" w:rsidP="009A7C66">
      <w:pPr>
        <w:pStyle w:val="Heading1"/>
      </w:pPr>
      <w:r>
        <w:t>Area of operation</w:t>
      </w:r>
    </w:p>
    <w:p w14:paraId="1CEED4C7" w14:textId="2E300F82" w:rsidR="006456C7" w:rsidRDefault="00242721" w:rsidP="008E1902">
      <w:r>
        <w:t>Covering Hertfordshire and Buckinghamshire.</w:t>
      </w:r>
    </w:p>
    <w:p w14:paraId="2E5B5277" w14:textId="77777777" w:rsidR="00242721" w:rsidRDefault="00242721" w:rsidP="008E1902"/>
    <w:p w14:paraId="43AF66F7" w14:textId="42617893" w:rsidR="00832FC7" w:rsidRDefault="00085C30" w:rsidP="006E4696">
      <w:pPr>
        <w:pStyle w:val="Heading1"/>
      </w:pPr>
      <w:r>
        <w:t>Duties and responsibilities</w:t>
      </w:r>
    </w:p>
    <w:p w14:paraId="3F6C9B06" w14:textId="77777777" w:rsidR="006E4696" w:rsidRPr="001819DC" w:rsidRDefault="006E4696" w:rsidP="006E4696"/>
    <w:p w14:paraId="79AFD5B3" w14:textId="6FA87D20" w:rsidR="00832FC7" w:rsidRPr="001819DC" w:rsidRDefault="00752EFC" w:rsidP="00832FC7">
      <w:pPr>
        <w:pStyle w:val="ListParagraph"/>
        <w:numPr>
          <w:ilvl w:val="0"/>
          <w:numId w:val="19"/>
        </w:numPr>
        <w:spacing w:after="160" w:line="276" w:lineRule="auto"/>
        <w:rPr>
          <w:rFonts w:eastAsia="Aptos" w:cs="Aptos"/>
        </w:rPr>
      </w:pPr>
      <w:r w:rsidRPr="001819DC">
        <w:t>To use</w:t>
      </w:r>
      <w:r w:rsidR="001E6FFC" w:rsidRPr="001819DC">
        <w:t xml:space="preserve"> </w:t>
      </w:r>
      <w:r w:rsidR="001C36E5" w:rsidRPr="001819DC">
        <w:t xml:space="preserve">children’s play plans </w:t>
      </w:r>
      <w:r w:rsidR="00214377" w:rsidRPr="001819DC">
        <w:t>as a basis for your planning of individual children’s play sessions, selecting activities</w:t>
      </w:r>
      <w:r w:rsidR="001C4C7C" w:rsidRPr="001819DC">
        <w:t xml:space="preserve"> and resources to meet their individual needs</w:t>
      </w:r>
      <w:r w:rsidR="007D39B3" w:rsidRPr="001819DC">
        <w:t>.</w:t>
      </w:r>
    </w:p>
    <w:p w14:paraId="6ED5DE64" w14:textId="16C0B36B" w:rsidR="00F35CF3" w:rsidRPr="001819DC" w:rsidRDefault="00F35CF3" w:rsidP="00832FC7">
      <w:pPr>
        <w:pStyle w:val="ListParagraph"/>
        <w:numPr>
          <w:ilvl w:val="0"/>
          <w:numId w:val="19"/>
        </w:numPr>
        <w:spacing w:after="160" w:line="276" w:lineRule="auto"/>
        <w:rPr>
          <w:rFonts w:eastAsia="Aptos" w:cs="Aptos"/>
        </w:rPr>
      </w:pPr>
      <w:r w:rsidRPr="001819DC">
        <w:rPr>
          <w:rFonts w:eastAsia="Aptos" w:cs="Aptos"/>
        </w:rPr>
        <w:t xml:space="preserve">Deliver play services one-to-one or in small groups either in children’s homes or another suitable location, with a parent, guardian or carer present at all times.   </w:t>
      </w:r>
    </w:p>
    <w:p w14:paraId="4DCA1E67" w14:textId="491AADA7" w:rsidR="748F9400" w:rsidRPr="001819DC" w:rsidRDefault="748F9400" w:rsidP="0C9E1060">
      <w:pPr>
        <w:pStyle w:val="ListParagraph"/>
        <w:numPr>
          <w:ilvl w:val="0"/>
          <w:numId w:val="5"/>
        </w:numPr>
        <w:spacing w:after="160" w:line="276" w:lineRule="auto"/>
      </w:pPr>
      <w:r w:rsidRPr="001819DC">
        <w:rPr>
          <w:rFonts w:eastAsia="Aptos" w:cs="Aptos"/>
        </w:rPr>
        <w:t xml:space="preserve">Work in partnership with parents and/or carers and key workers/assigned nurses to implement planned play </w:t>
      </w:r>
      <w:r w:rsidR="00C87078" w:rsidRPr="001819DC">
        <w:rPr>
          <w:rFonts w:eastAsia="Aptos" w:cs="Aptos"/>
        </w:rPr>
        <w:t>sessions</w:t>
      </w:r>
      <w:r w:rsidR="00140377" w:rsidRPr="001819DC">
        <w:rPr>
          <w:rFonts w:eastAsia="Aptos" w:cs="Aptos"/>
        </w:rPr>
        <w:t>,</w:t>
      </w:r>
      <w:r w:rsidR="001C4C7C" w:rsidRPr="001819DC">
        <w:rPr>
          <w:rFonts w:eastAsia="Aptos" w:cs="Aptos"/>
        </w:rPr>
        <w:t xml:space="preserve"> </w:t>
      </w:r>
      <w:r w:rsidR="00140377" w:rsidRPr="001819DC">
        <w:rPr>
          <w:rFonts w:eastAsia="Aptos" w:cs="Aptos"/>
        </w:rPr>
        <w:t xml:space="preserve">informing </w:t>
      </w:r>
      <w:r w:rsidR="000D227A" w:rsidRPr="001819DC">
        <w:rPr>
          <w:rFonts w:eastAsia="Aptos" w:cs="Aptos"/>
        </w:rPr>
        <w:t xml:space="preserve">key professionals of any observations. </w:t>
      </w:r>
      <w:r w:rsidRPr="001819DC">
        <w:rPr>
          <w:rFonts w:eastAsia="Aptos" w:cs="Aptos"/>
        </w:rPr>
        <w:t xml:space="preserve"> </w:t>
      </w:r>
      <w:r w:rsidR="00F35CF3" w:rsidRPr="001819DC">
        <w:rPr>
          <w:rFonts w:eastAsia="Aptos" w:cs="Aptos"/>
        </w:rPr>
        <w:t xml:space="preserve"> </w:t>
      </w:r>
    </w:p>
    <w:p w14:paraId="75807145" w14:textId="3FB78754" w:rsidR="002C7E9C" w:rsidRPr="001819DC" w:rsidRDefault="00F35CF3" w:rsidP="00957D71">
      <w:pPr>
        <w:pStyle w:val="ListParagraph"/>
        <w:numPr>
          <w:ilvl w:val="0"/>
          <w:numId w:val="5"/>
        </w:numPr>
        <w:spacing w:after="160" w:line="276" w:lineRule="auto"/>
      </w:pPr>
      <w:r w:rsidRPr="001819DC">
        <w:rPr>
          <w:rFonts w:eastAsia="Aptos" w:cs="Aptos"/>
        </w:rPr>
        <w:t xml:space="preserve">To keep clear, documented evidence of each play session, in line with the Pepper </w:t>
      </w:r>
      <w:r w:rsidR="00832FC7" w:rsidRPr="001819DC">
        <w:rPr>
          <w:rFonts w:eastAsia="Aptos" w:cs="Aptos"/>
        </w:rPr>
        <w:t>P</w:t>
      </w:r>
      <w:r w:rsidRPr="001819DC">
        <w:rPr>
          <w:rFonts w:eastAsia="Aptos" w:cs="Aptos"/>
        </w:rPr>
        <w:t xml:space="preserve">lay </w:t>
      </w:r>
      <w:r w:rsidR="00832FC7" w:rsidRPr="001819DC">
        <w:rPr>
          <w:rFonts w:eastAsia="Aptos" w:cs="Aptos"/>
        </w:rPr>
        <w:t>S</w:t>
      </w:r>
      <w:r w:rsidRPr="001819DC">
        <w:rPr>
          <w:rFonts w:eastAsia="Aptos" w:cs="Aptos"/>
        </w:rPr>
        <w:t>ervice</w:t>
      </w:r>
      <w:r w:rsidR="00832FC7" w:rsidRPr="001819DC">
        <w:rPr>
          <w:rFonts w:eastAsia="Aptos" w:cs="Aptos"/>
        </w:rPr>
        <w:t>’s</w:t>
      </w:r>
      <w:r w:rsidRPr="001819DC">
        <w:rPr>
          <w:rFonts w:eastAsia="Aptos" w:cs="Aptos"/>
        </w:rPr>
        <w:t xml:space="preserve"> guidelines. </w:t>
      </w:r>
      <w:r w:rsidR="002E73B4" w:rsidRPr="001819DC">
        <w:rPr>
          <w:rFonts w:eastAsia="Aptos" w:cs="Aptos"/>
        </w:rPr>
        <w:t xml:space="preserve"> </w:t>
      </w:r>
      <w:r w:rsidR="0024743C" w:rsidRPr="001819DC">
        <w:rPr>
          <w:rFonts w:eastAsia="Aptos" w:cs="Aptos"/>
        </w:rPr>
        <w:t xml:space="preserve"> </w:t>
      </w:r>
      <w:r w:rsidR="002C7E9C" w:rsidRPr="001819DC">
        <w:rPr>
          <w:rFonts w:eastAsia="Aptos" w:cs="Aptos"/>
        </w:rPr>
        <w:t xml:space="preserve"> </w:t>
      </w:r>
    </w:p>
    <w:p w14:paraId="491B8B39" w14:textId="0BC36BE0" w:rsidR="0024743C" w:rsidRPr="001819DC" w:rsidRDefault="0024743C" w:rsidP="00F35CF3">
      <w:pPr>
        <w:pStyle w:val="ListParagraph"/>
        <w:numPr>
          <w:ilvl w:val="0"/>
          <w:numId w:val="5"/>
        </w:numPr>
        <w:spacing w:after="160" w:line="276" w:lineRule="auto"/>
      </w:pPr>
      <w:r w:rsidRPr="001819DC">
        <w:rPr>
          <w:rFonts w:eastAsia="Aptos" w:cs="Aptos"/>
        </w:rPr>
        <w:t xml:space="preserve">Attend </w:t>
      </w:r>
      <w:r w:rsidR="00832FC7" w:rsidRPr="001819DC">
        <w:rPr>
          <w:rFonts w:eastAsia="Aptos" w:cs="Aptos"/>
        </w:rPr>
        <w:t>multi-disciplinary</w:t>
      </w:r>
      <w:r w:rsidRPr="001819DC">
        <w:rPr>
          <w:rFonts w:eastAsia="Aptos" w:cs="Aptos"/>
        </w:rPr>
        <w:t xml:space="preserve"> team meetings with healthcare providers (such as hospices, community nursing teams and hospital teams</w:t>
      </w:r>
      <w:r w:rsidR="00583478" w:rsidRPr="001819DC">
        <w:rPr>
          <w:rFonts w:eastAsia="Aptos" w:cs="Aptos"/>
        </w:rPr>
        <w:t>) in relation to children on the caseload</w:t>
      </w:r>
      <w:r w:rsidR="00CC78BF" w:rsidRPr="001819DC">
        <w:rPr>
          <w:rFonts w:eastAsia="Aptos" w:cs="Aptos"/>
        </w:rPr>
        <w:t xml:space="preserve"> – feeding back information gained with the play specialist. </w:t>
      </w:r>
      <w:r w:rsidR="00185F12" w:rsidRPr="001819DC">
        <w:rPr>
          <w:rFonts w:eastAsia="Aptos" w:cs="Aptos"/>
        </w:rPr>
        <w:t xml:space="preserve"> </w:t>
      </w:r>
    </w:p>
    <w:p w14:paraId="3042F6B7" w14:textId="3AD5DE46" w:rsidR="00185F12" w:rsidRPr="001819DC" w:rsidRDefault="00185F12" w:rsidP="00F35CF3">
      <w:pPr>
        <w:pStyle w:val="ListParagraph"/>
        <w:numPr>
          <w:ilvl w:val="0"/>
          <w:numId w:val="5"/>
        </w:numPr>
        <w:spacing w:after="160" w:line="276" w:lineRule="auto"/>
      </w:pPr>
      <w:r w:rsidRPr="001819DC">
        <w:rPr>
          <w:rFonts w:eastAsia="Aptos" w:cs="Aptos"/>
        </w:rPr>
        <w:t xml:space="preserve">Comply with strict confidentiality and safeguarding procedures, </w:t>
      </w:r>
      <w:r w:rsidR="00A165F9" w:rsidRPr="001819DC">
        <w:rPr>
          <w:rFonts w:eastAsia="Aptos" w:cs="Aptos"/>
        </w:rPr>
        <w:t>always adhering to professional boundaries</w:t>
      </w:r>
      <w:r w:rsidRPr="001819DC">
        <w:rPr>
          <w:rFonts w:eastAsia="Aptos" w:cs="Aptos"/>
        </w:rPr>
        <w:t xml:space="preserve">. </w:t>
      </w:r>
    </w:p>
    <w:p w14:paraId="626DD36B" w14:textId="72F37DF2" w:rsidR="002E73B4" w:rsidRPr="001819DC" w:rsidRDefault="00CC78BF" w:rsidP="002E73B4">
      <w:pPr>
        <w:pStyle w:val="ListParagraph"/>
        <w:numPr>
          <w:ilvl w:val="0"/>
          <w:numId w:val="5"/>
        </w:numPr>
        <w:spacing w:after="160" w:line="276" w:lineRule="auto"/>
        <w:rPr>
          <w:rFonts w:eastAsia="Aptos" w:cs="Aptos"/>
        </w:rPr>
      </w:pPr>
      <w:r w:rsidRPr="001819DC">
        <w:rPr>
          <w:rFonts w:eastAsia="Aptos" w:cs="Aptos"/>
        </w:rPr>
        <w:t xml:space="preserve">Support with </w:t>
      </w:r>
      <w:r w:rsidR="001819DC">
        <w:rPr>
          <w:rFonts w:eastAsia="Aptos" w:cs="Aptos"/>
        </w:rPr>
        <w:t>o</w:t>
      </w:r>
      <w:r w:rsidR="001819DC" w:rsidRPr="001819DC">
        <w:rPr>
          <w:rFonts w:eastAsia="Aptos" w:cs="Aptos"/>
        </w:rPr>
        <w:t>rganising family</w:t>
      </w:r>
      <w:r w:rsidR="002E73B4" w:rsidRPr="001819DC">
        <w:rPr>
          <w:rFonts w:eastAsia="Aptos" w:cs="Aptos"/>
        </w:rPr>
        <w:t xml:space="preserve"> day events and group activities delivered by external providers. </w:t>
      </w:r>
    </w:p>
    <w:p w14:paraId="023C3777" w14:textId="529CFA24" w:rsidR="007D0B79" w:rsidRPr="001819DC" w:rsidRDefault="00152F33" w:rsidP="00F35CF3">
      <w:pPr>
        <w:pStyle w:val="ListParagraph"/>
        <w:numPr>
          <w:ilvl w:val="0"/>
          <w:numId w:val="5"/>
        </w:numPr>
        <w:spacing w:after="160" w:line="276" w:lineRule="auto"/>
        <w:rPr>
          <w:rFonts w:eastAsia="Aptos" w:cs="Aptos"/>
        </w:rPr>
      </w:pPr>
      <w:r w:rsidRPr="001819DC">
        <w:rPr>
          <w:rFonts w:eastAsia="Aptos" w:cs="Aptos"/>
        </w:rPr>
        <w:t xml:space="preserve">Work </w:t>
      </w:r>
      <w:r w:rsidR="00A165F9" w:rsidRPr="001819DC">
        <w:rPr>
          <w:rFonts w:eastAsia="Aptos" w:cs="Aptos"/>
        </w:rPr>
        <w:t>alongside</w:t>
      </w:r>
      <w:r w:rsidR="000D227A" w:rsidRPr="001819DC">
        <w:rPr>
          <w:rFonts w:eastAsia="Aptos" w:cs="Aptos"/>
        </w:rPr>
        <w:t xml:space="preserve"> the </w:t>
      </w:r>
      <w:r w:rsidR="003B3112" w:rsidRPr="001819DC">
        <w:rPr>
          <w:rFonts w:eastAsia="Aptos" w:cs="Aptos"/>
        </w:rPr>
        <w:t>L</w:t>
      </w:r>
      <w:r w:rsidR="000D227A" w:rsidRPr="001819DC">
        <w:rPr>
          <w:rFonts w:eastAsia="Aptos" w:cs="Aptos"/>
        </w:rPr>
        <w:t>ead</w:t>
      </w:r>
      <w:r w:rsidR="003B3112" w:rsidRPr="001819DC">
        <w:rPr>
          <w:rFonts w:eastAsia="Aptos" w:cs="Aptos"/>
        </w:rPr>
        <w:t xml:space="preserve"> Senior</w:t>
      </w:r>
      <w:r w:rsidR="000D227A" w:rsidRPr="001819DC">
        <w:rPr>
          <w:rFonts w:eastAsia="Aptos" w:cs="Aptos"/>
        </w:rPr>
        <w:t xml:space="preserve"> </w:t>
      </w:r>
      <w:r w:rsidR="003B3112" w:rsidRPr="001819DC">
        <w:rPr>
          <w:rFonts w:eastAsia="Aptos" w:cs="Aptos"/>
        </w:rPr>
        <w:t>P</w:t>
      </w:r>
      <w:r w:rsidR="000D227A" w:rsidRPr="001819DC">
        <w:rPr>
          <w:rFonts w:eastAsia="Aptos" w:cs="Aptos"/>
        </w:rPr>
        <w:t xml:space="preserve">lay </w:t>
      </w:r>
      <w:r w:rsidR="003B3112" w:rsidRPr="001819DC">
        <w:rPr>
          <w:rFonts w:eastAsia="Aptos" w:cs="Aptos"/>
        </w:rPr>
        <w:t>S</w:t>
      </w:r>
      <w:r w:rsidR="000D227A" w:rsidRPr="001819DC">
        <w:rPr>
          <w:rFonts w:eastAsia="Aptos" w:cs="Aptos"/>
        </w:rPr>
        <w:t xml:space="preserve">pecialist to support </w:t>
      </w:r>
      <w:r w:rsidR="00832FC7" w:rsidRPr="001819DC">
        <w:rPr>
          <w:rFonts w:eastAsia="Aptos" w:cs="Aptos"/>
        </w:rPr>
        <w:t>o</w:t>
      </w:r>
      <w:r w:rsidR="748F9400" w:rsidRPr="001819DC">
        <w:rPr>
          <w:rFonts w:eastAsia="Aptos" w:cs="Aptos"/>
        </w:rPr>
        <w:t xml:space="preserve">n-going monitoring of caseload and capacity. </w:t>
      </w:r>
      <w:r w:rsidR="002E73B4" w:rsidRPr="001819DC">
        <w:rPr>
          <w:rFonts w:eastAsia="Aptos" w:cs="Aptos"/>
        </w:rPr>
        <w:t xml:space="preserve"> </w:t>
      </w:r>
    </w:p>
    <w:p w14:paraId="3F583970" w14:textId="6D4CDF40" w:rsidR="002E73B4" w:rsidRPr="001819DC" w:rsidRDefault="002E73B4" w:rsidP="00F35CF3">
      <w:pPr>
        <w:pStyle w:val="ListParagraph"/>
        <w:numPr>
          <w:ilvl w:val="0"/>
          <w:numId w:val="5"/>
        </w:numPr>
        <w:spacing w:after="160" w:line="276" w:lineRule="auto"/>
        <w:rPr>
          <w:rFonts w:eastAsia="Aptos" w:cs="Aptos"/>
        </w:rPr>
      </w:pPr>
      <w:r w:rsidRPr="001819DC">
        <w:rPr>
          <w:rFonts w:eastAsia="Aptos" w:cs="Aptos"/>
        </w:rPr>
        <w:t xml:space="preserve">Work alongside the </w:t>
      </w:r>
      <w:r w:rsidR="003B3112" w:rsidRPr="001819DC">
        <w:rPr>
          <w:rFonts w:eastAsia="Aptos" w:cs="Aptos"/>
        </w:rPr>
        <w:t>L</w:t>
      </w:r>
      <w:r w:rsidRPr="001819DC">
        <w:rPr>
          <w:rFonts w:eastAsia="Aptos" w:cs="Aptos"/>
        </w:rPr>
        <w:t xml:space="preserve">ead </w:t>
      </w:r>
      <w:r w:rsidR="003B3112" w:rsidRPr="001819DC">
        <w:rPr>
          <w:rFonts w:eastAsia="Aptos" w:cs="Aptos"/>
        </w:rPr>
        <w:t>Senior P</w:t>
      </w:r>
      <w:r w:rsidRPr="001819DC">
        <w:rPr>
          <w:rFonts w:eastAsia="Aptos" w:cs="Aptos"/>
        </w:rPr>
        <w:t xml:space="preserve">lay </w:t>
      </w:r>
      <w:r w:rsidR="003B3112" w:rsidRPr="001819DC">
        <w:rPr>
          <w:rFonts w:eastAsia="Aptos" w:cs="Aptos"/>
        </w:rPr>
        <w:t>S</w:t>
      </w:r>
      <w:r w:rsidRPr="001819DC">
        <w:rPr>
          <w:rFonts w:eastAsia="Aptos" w:cs="Aptos"/>
        </w:rPr>
        <w:t xml:space="preserve">pecialist to ensure all play equipment </w:t>
      </w:r>
      <w:r w:rsidR="00A165F9" w:rsidRPr="001819DC">
        <w:rPr>
          <w:rFonts w:eastAsia="Aptos" w:cs="Aptos"/>
        </w:rPr>
        <w:t>is</w:t>
      </w:r>
      <w:r w:rsidRPr="001819DC">
        <w:rPr>
          <w:rFonts w:eastAsia="Aptos" w:cs="Aptos"/>
        </w:rPr>
        <w:t xml:space="preserve"> safe,</w:t>
      </w:r>
      <w:r w:rsidR="004C47F3" w:rsidRPr="001819DC">
        <w:rPr>
          <w:rFonts w:eastAsia="Aptos" w:cs="Aptos"/>
        </w:rPr>
        <w:t xml:space="preserve"> effective and stored/ transported in line with best practice.  </w:t>
      </w:r>
    </w:p>
    <w:p w14:paraId="69D74BBB" w14:textId="57198885" w:rsidR="004C47F3" w:rsidRPr="001819DC" w:rsidRDefault="004C47F3" w:rsidP="00F35CF3">
      <w:pPr>
        <w:pStyle w:val="ListParagraph"/>
        <w:numPr>
          <w:ilvl w:val="0"/>
          <w:numId w:val="5"/>
        </w:numPr>
        <w:spacing w:after="160" w:line="276" w:lineRule="auto"/>
        <w:rPr>
          <w:rFonts w:eastAsia="Aptos" w:cs="Aptos"/>
        </w:rPr>
      </w:pPr>
      <w:r w:rsidRPr="001819DC">
        <w:rPr>
          <w:rFonts w:eastAsia="Aptos" w:cs="Aptos"/>
        </w:rPr>
        <w:t xml:space="preserve">Work along side the </w:t>
      </w:r>
      <w:r w:rsidR="003B3112" w:rsidRPr="001819DC">
        <w:rPr>
          <w:rFonts w:eastAsia="Aptos" w:cs="Aptos"/>
        </w:rPr>
        <w:t>L</w:t>
      </w:r>
      <w:r w:rsidRPr="001819DC">
        <w:rPr>
          <w:rFonts w:eastAsia="Aptos" w:cs="Aptos"/>
        </w:rPr>
        <w:t>ead</w:t>
      </w:r>
      <w:r w:rsidR="003B3112" w:rsidRPr="001819DC">
        <w:rPr>
          <w:rFonts w:eastAsia="Aptos" w:cs="Aptos"/>
        </w:rPr>
        <w:t xml:space="preserve"> Senior</w:t>
      </w:r>
      <w:r w:rsidRPr="001819DC">
        <w:rPr>
          <w:rFonts w:eastAsia="Aptos" w:cs="Aptos"/>
        </w:rPr>
        <w:t xml:space="preserve"> </w:t>
      </w:r>
      <w:r w:rsidR="003B3112" w:rsidRPr="001819DC">
        <w:rPr>
          <w:rFonts w:eastAsia="Aptos" w:cs="Aptos"/>
        </w:rPr>
        <w:t>P</w:t>
      </w:r>
      <w:r w:rsidRPr="001819DC">
        <w:rPr>
          <w:rFonts w:eastAsia="Aptos" w:cs="Aptos"/>
        </w:rPr>
        <w:t xml:space="preserve">lay </w:t>
      </w:r>
      <w:r w:rsidR="003B3112" w:rsidRPr="001819DC">
        <w:rPr>
          <w:rFonts w:eastAsia="Aptos" w:cs="Aptos"/>
        </w:rPr>
        <w:t>S</w:t>
      </w:r>
      <w:r w:rsidRPr="001819DC">
        <w:rPr>
          <w:rFonts w:eastAsia="Aptos" w:cs="Aptos"/>
        </w:rPr>
        <w:t xml:space="preserve">pecialist to identify </w:t>
      </w:r>
      <w:r w:rsidR="00AD666D" w:rsidRPr="001819DC">
        <w:rPr>
          <w:rFonts w:eastAsia="Aptos" w:cs="Aptos"/>
        </w:rPr>
        <w:t>potential need for new resources and equipment to ensure all children’s play needs are met</w:t>
      </w:r>
      <w:r w:rsidR="003E7B82" w:rsidRPr="001819DC">
        <w:rPr>
          <w:rFonts w:eastAsia="Aptos" w:cs="Aptos"/>
        </w:rPr>
        <w:t xml:space="preserve">, including supporting </w:t>
      </w:r>
      <w:r w:rsidR="00914FE6" w:rsidRPr="001819DC">
        <w:rPr>
          <w:rFonts w:eastAsia="Aptos" w:cs="Aptos"/>
        </w:rPr>
        <w:t xml:space="preserve">the fundraising team </w:t>
      </w:r>
      <w:r w:rsidR="003E7B82" w:rsidRPr="001819DC">
        <w:rPr>
          <w:rFonts w:eastAsia="Aptos" w:cs="Aptos"/>
        </w:rPr>
        <w:t>with application</w:t>
      </w:r>
      <w:r w:rsidR="003B3112" w:rsidRPr="001819DC">
        <w:rPr>
          <w:rFonts w:eastAsia="Aptos" w:cs="Aptos"/>
        </w:rPr>
        <w:t>s</w:t>
      </w:r>
      <w:r w:rsidR="003E7B82" w:rsidRPr="001819DC">
        <w:rPr>
          <w:rFonts w:eastAsia="Aptos" w:cs="Aptos"/>
        </w:rPr>
        <w:t xml:space="preserve"> for funding</w:t>
      </w:r>
      <w:r w:rsidR="00914FE6" w:rsidRPr="001819DC">
        <w:rPr>
          <w:rFonts w:eastAsia="Aptos" w:cs="Aptos"/>
        </w:rPr>
        <w:t xml:space="preserve"> </w:t>
      </w:r>
      <w:r w:rsidR="003E7B82" w:rsidRPr="001819DC">
        <w:rPr>
          <w:rFonts w:eastAsia="Aptos" w:cs="Aptos"/>
        </w:rPr>
        <w:t xml:space="preserve">and purchasing process. </w:t>
      </w:r>
    </w:p>
    <w:p w14:paraId="68D65BA0" w14:textId="161846C4" w:rsidR="748F9400" w:rsidRPr="001819DC" w:rsidRDefault="00843743" w:rsidP="05B6CB9A">
      <w:pPr>
        <w:pStyle w:val="ListParagraph"/>
        <w:numPr>
          <w:ilvl w:val="0"/>
          <w:numId w:val="5"/>
        </w:numPr>
        <w:spacing w:after="160" w:line="276" w:lineRule="auto"/>
        <w:rPr>
          <w:rFonts w:eastAsia="Aptos" w:cs="Aptos"/>
        </w:rPr>
      </w:pPr>
      <w:r w:rsidRPr="001819DC">
        <w:rPr>
          <w:rFonts w:eastAsia="Aptos" w:cs="Aptos"/>
        </w:rPr>
        <w:t xml:space="preserve">To work inline with policy and procedure, including </w:t>
      </w:r>
      <w:r w:rsidR="00AE75F4" w:rsidRPr="001819DC">
        <w:rPr>
          <w:rFonts w:eastAsia="Aptos" w:cs="Aptos"/>
        </w:rPr>
        <w:t xml:space="preserve">GDPR, </w:t>
      </w:r>
      <w:r w:rsidR="001819DC" w:rsidRPr="001819DC">
        <w:rPr>
          <w:rFonts w:eastAsia="Aptos" w:cs="Aptos"/>
        </w:rPr>
        <w:t>safeguarding</w:t>
      </w:r>
      <w:r w:rsidR="00AE75F4" w:rsidRPr="001819DC">
        <w:rPr>
          <w:rFonts w:eastAsia="Aptos" w:cs="Aptos"/>
        </w:rPr>
        <w:t xml:space="preserve"> and infection control. </w:t>
      </w:r>
      <w:r w:rsidR="748F9400" w:rsidRPr="001819DC">
        <w:rPr>
          <w:rFonts w:eastAsia="Aptos" w:cs="Aptos"/>
        </w:rPr>
        <w:t xml:space="preserve"> </w:t>
      </w:r>
    </w:p>
    <w:p w14:paraId="0D355255" w14:textId="090246A9" w:rsidR="748F9400" w:rsidRPr="001819DC" w:rsidRDefault="748F9400" w:rsidP="05B6CB9A">
      <w:pPr>
        <w:pStyle w:val="ListParagraph"/>
        <w:numPr>
          <w:ilvl w:val="0"/>
          <w:numId w:val="5"/>
        </w:numPr>
        <w:spacing w:after="160" w:line="276" w:lineRule="auto"/>
        <w:rPr>
          <w:rFonts w:eastAsia="Aptos" w:cs="Aptos"/>
        </w:rPr>
      </w:pPr>
      <w:r w:rsidRPr="001819DC">
        <w:rPr>
          <w:rFonts w:eastAsia="Aptos" w:cs="Aptos"/>
        </w:rPr>
        <w:t xml:space="preserve">Report and record all accidents and incidents in line with the safeguarding </w:t>
      </w:r>
      <w:r w:rsidR="003B3112" w:rsidRPr="001819DC">
        <w:rPr>
          <w:rFonts w:eastAsia="Aptos" w:cs="Aptos"/>
        </w:rPr>
        <w:t xml:space="preserve">policy </w:t>
      </w:r>
      <w:r w:rsidRPr="001819DC">
        <w:rPr>
          <w:rFonts w:eastAsia="Aptos" w:cs="Aptos"/>
        </w:rPr>
        <w:t xml:space="preserve">and other relevant policies. </w:t>
      </w:r>
    </w:p>
    <w:p w14:paraId="07ED4D12" w14:textId="5933FAF6" w:rsidR="748F9400" w:rsidRPr="001819DC" w:rsidRDefault="748F9400" w:rsidP="05B6CB9A">
      <w:pPr>
        <w:pStyle w:val="ListParagraph"/>
        <w:numPr>
          <w:ilvl w:val="0"/>
          <w:numId w:val="5"/>
        </w:numPr>
        <w:spacing w:after="160" w:line="276" w:lineRule="auto"/>
        <w:rPr>
          <w:rFonts w:eastAsia="Aptos" w:cs="Aptos"/>
        </w:rPr>
      </w:pPr>
      <w:r w:rsidRPr="001819DC">
        <w:rPr>
          <w:rFonts w:eastAsia="Aptos" w:cs="Aptos"/>
        </w:rPr>
        <w:lastRenderedPageBreak/>
        <w:t xml:space="preserve">Represent The Pepper Foundation at relevant forums, conferences, and networking events- giving speeches or talks where needed.  </w:t>
      </w:r>
    </w:p>
    <w:p w14:paraId="1E227D78" w14:textId="3940417A" w:rsidR="748F9400" w:rsidRPr="001819DC" w:rsidRDefault="748F9400" w:rsidP="002E73B4">
      <w:pPr>
        <w:pStyle w:val="ListParagraph"/>
        <w:numPr>
          <w:ilvl w:val="0"/>
          <w:numId w:val="5"/>
        </w:numPr>
        <w:spacing w:after="160" w:line="276" w:lineRule="auto"/>
        <w:rPr>
          <w:rFonts w:eastAsia="Aptos" w:cs="Aptos"/>
        </w:rPr>
      </w:pPr>
      <w:r w:rsidRPr="001819DC">
        <w:rPr>
          <w:rFonts w:eastAsia="Aptos" w:cs="Aptos"/>
        </w:rPr>
        <w:t xml:space="preserve">Attend Pepper events when appropriate to represent the charity and actively promote the impact of the Pepper Play Service and The Pepper Foundation.  </w:t>
      </w:r>
    </w:p>
    <w:p w14:paraId="3E8986F9" w14:textId="259B112A" w:rsidR="748F9400" w:rsidRPr="001819DC" w:rsidRDefault="748F9400" w:rsidP="05B6CB9A">
      <w:pPr>
        <w:pStyle w:val="ListParagraph"/>
        <w:numPr>
          <w:ilvl w:val="0"/>
          <w:numId w:val="5"/>
        </w:numPr>
        <w:spacing w:after="160" w:line="276" w:lineRule="auto"/>
        <w:rPr>
          <w:rFonts w:eastAsia="Aptos" w:cs="Aptos"/>
        </w:rPr>
      </w:pPr>
      <w:r w:rsidRPr="001819DC">
        <w:rPr>
          <w:rFonts w:eastAsia="Aptos" w:cs="Aptos"/>
        </w:rPr>
        <w:t xml:space="preserve">Work collaboratively with internal fundraising team to raise awareness of the service and assist with the preparation of case studies and other promotional assets. </w:t>
      </w:r>
    </w:p>
    <w:p w14:paraId="113124C5" w14:textId="42C35C73" w:rsidR="748F9400" w:rsidRPr="001819DC" w:rsidRDefault="00A625F6" w:rsidP="05B6CB9A">
      <w:pPr>
        <w:pStyle w:val="ListParagraph"/>
        <w:numPr>
          <w:ilvl w:val="0"/>
          <w:numId w:val="5"/>
        </w:numPr>
        <w:spacing w:after="160" w:line="276" w:lineRule="auto"/>
        <w:rPr>
          <w:rFonts w:eastAsia="Aptos" w:cs="Aptos"/>
        </w:rPr>
      </w:pPr>
      <w:r w:rsidRPr="001819DC">
        <w:rPr>
          <w:rFonts w:eastAsia="Aptos" w:cs="Aptos"/>
        </w:rPr>
        <w:t xml:space="preserve">Support the </w:t>
      </w:r>
      <w:r w:rsidR="00C2310B" w:rsidRPr="001819DC">
        <w:rPr>
          <w:rFonts w:eastAsia="Aptos" w:cs="Aptos"/>
        </w:rPr>
        <w:t>L</w:t>
      </w:r>
      <w:r w:rsidRPr="001819DC">
        <w:rPr>
          <w:rFonts w:eastAsia="Aptos" w:cs="Aptos"/>
        </w:rPr>
        <w:t>ead</w:t>
      </w:r>
      <w:r w:rsidR="00C2310B" w:rsidRPr="001819DC">
        <w:rPr>
          <w:rFonts w:eastAsia="Aptos" w:cs="Aptos"/>
        </w:rPr>
        <w:t xml:space="preserve"> Senior</w:t>
      </w:r>
      <w:r w:rsidRPr="001819DC">
        <w:rPr>
          <w:rFonts w:eastAsia="Aptos" w:cs="Aptos"/>
        </w:rPr>
        <w:t xml:space="preserve"> </w:t>
      </w:r>
      <w:r w:rsidR="00C2310B" w:rsidRPr="001819DC">
        <w:rPr>
          <w:rFonts w:eastAsia="Aptos" w:cs="Aptos"/>
        </w:rPr>
        <w:t>P</w:t>
      </w:r>
      <w:r w:rsidRPr="001819DC">
        <w:rPr>
          <w:rFonts w:eastAsia="Aptos" w:cs="Aptos"/>
        </w:rPr>
        <w:t xml:space="preserve">lay </w:t>
      </w:r>
      <w:r w:rsidR="00C2310B" w:rsidRPr="001819DC">
        <w:rPr>
          <w:rFonts w:eastAsia="Aptos" w:cs="Aptos"/>
        </w:rPr>
        <w:t>S</w:t>
      </w:r>
      <w:r w:rsidRPr="001819DC">
        <w:rPr>
          <w:rFonts w:eastAsia="Aptos" w:cs="Aptos"/>
        </w:rPr>
        <w:t xml:space="preserve">pecialist to </w:t>
      </w:r>
      <w:r w:rsidR="00C2310B" w:rsidRPr="001819DC">
        <w:rPr>
          <w:rFonts w:eastAsia="Aptos" w:cs="Aptos"/>
        </w:rPr>
        <w:t>m</w:t>
      </w:r>
      <w:r w:rsidR="748F9400" w:rsidRPr="001819DC">
        <w:rPr>
          <w:rFonts w:eastAsia="Aptos" w:cs="Aptos"/>
        </w:rPr>
        <w:t>onitor service impact, outcomes, and feedback</w:t>
      </w:r>
      <w:r w:rsidRPr="001819DC">
        <w:rPr>
          <w:rFonts w:eastAsia="Aptos" w:cs="Aptos"/>
        </w:rPr>
        <w:t xml:space="preserve">. </w:t>
      </w:r>
    </w:p>
    <w:p w14:paraId="0F31DCBD" w14:textId="23ACD9C0" w:rsidR="32412A3E" w:rsidRPr="001819DC" w:rsidRDefault="002F10BD" w:rsidP="05B6CB9A">
      <w:pPr>
        <w:pStyle w:val="ListParagraph"/>
        <w:numPr>
          <w:ilvl w:val="0"/>
          <w:numId w:val="5"/>
        </w:numPr>
        <w:spacing w:after="160" w:line="276" w:lineRule="auto"/>
        <w:rPr>
          <w:rFonts w:eastAsia="Aptos" w:cs="Aptos"/>
        </w:rPr>
      </w:pPr>
      <w:r w:rsidRPr="001819DC">
        <w:rPr>
          <w:rFonts w:eastAsia="Aptos" w:cs="Aptos"/>
        </w:rPr>
        <w:t xml:space="preserve">Work with the </w:t>
      </w:r>
      <w:r w:rsidR="00C2310B" w:rsidRPr="001819DC">
        <w:rPr>
          <w:rFonts w:eastAsia="Aptos" w:cs="Aptos"/>
        </w:rPr>
        <w:t>L</w:t>
      </w:r>
      <w:r w:rsidRPr="001819DC">
        <w:rPr>
          <w:rFonts w:eastAsia="Aptos" w:cs="Aptos"/>
        </w:rPr>
        <w:t xml:space="preserve">ead </w:t>
      </w:r>
      <w:r w:rsidR="00C2310B" w:rsidRPr="001819DC">
        <w:rPr>
          <w:rFonts w:eastAsia="Aptos" w:cs="Aptos"/>
        </w:rPr>
        <w:t>Senior P</w:t>
      </w:r>
      <w:r w:rsidRPr="001819DC">
        <w:rPr>
          <w:rFonts w:eastAsia="Aptos" w:cs="Aptos"/>
        </w:rPr>
        <w:t xml:space="preserve">lay </w:t>
      </w:r>
      <w:r w:rsidR="00C2310B" w:rsidRPr="001819DC">
        <w:rPr>
          <w:rFonts w:eastAsia="Aptos" w:cs="Aptos"/>
        </w:rPr>
        <w:t>S</w:t>
      </w:r>
      <w:r w:rsidRPr="001819DC">
        <w:rPr>
          <w:rFonts w:eastAsia="Aptos" w:cs="Aptos"/>
        </w:rPr>
        <w:t xml:space="preserve">pecialist to </w:t>
      </w:r>
      <w:r w:rsidR="002B2711" w:rsidRPr="001819DC">
        <w:rPr>
          <w:rFonts w:eastAsia="Aptos" w:cs="Aptos"/>
        </w:rPr>
        <w:t>identify areas of CPD and ensuring mandatory training is up to date</w:t>
      </w:r>
      <w:r w:rsidR="00AA1B16" w:rsidRPr="001819DC">
        <w:rPr>
          <w:rFonts w:eastAsia="Aptos" w:cs="Aptos"/>
        </w:rPr>
        <w:t xml:space="preserve"> (including paediatric first aid, infection control and information governance). </w:t>
      </w:r>
    </w:p>
    <w:p w14:paraId="3B5DF384" w14:textId="10BE4FE7" w:rsidR="003F3D70" w:rsidRPr="001819DC" w:rsidRDefault="003F3D70" w:rsidP="05B6CB9A"/>
    <w:p w14:paraId="5D35EA4D" w14:textId="0D3D092F" w:rsidR="00CA121A" w:rsidRPr="001819DC" w:rsidRDefault="00CA121A" w:rsidP="00CA121A">
      <w:pPr>
        <w:pStyle w:val="Heading1"/>
      </w:pPr>
      <w:r w:rsidRPr="001819DC">
        <w:t>Note</w:t>
      </w:r>
    </w:p>
    <w:p w14:paraId="74DE2EF3" w14:textId="5958B974" w:rsidR="05B6CB9A" w:rsidRPr="001819DC" w:rsidRDefault="00F254BD" w:rsidP="00425A4C">
      <w:r w:rsidRPr="001819DC">
        <w:t>The above is not an exhaustive list of duties</w:t>
      </w:r>
      <w:r w:rsidR="00BF0E28" w:rsidRPr="001819DC">
        <w:t>,</w:t>
      </w:r>
      <w:r w:rsidRPr="001819DC">
        <w:t xml:space="preserve"> and you will be expected to perform different tasks as necessitated by your changing role within the organisation and the overall business objectives of the </w:t>
      </w:r>
      <w:r w:rsidR="006C68E5" w:rsidRPr="001819DC">
        <w:t>charity</w:t>
      </w:r>
    </w:p>
    <w:p w14:paraId="52563E6C" w14:textId="08B2FFC2" w:rsidR="05B6CB9A" w:rsidRPr="001819DC" w:rsidRDefault="05B6CB9A" w:rsidP="05B6CB9A">
      <w:pPr>
        <w:pStyle w:val="Heading1"/>
      </w:pPr>
    </w:p>
    <w:p w14:paraId="47053C77" w14:textId="4C7687D4" w:rsidR="00875BE4" w:rsidRPr="001819DC" w:rsidRDefault="00875BE4" w:rsidP="009A7C66">
      <w:pPr>
        <w:pStyle w:val="Heading1"/>
      </w:pPr>
      <w:r w:rsidRPr="001819DC">
        <w:t>Person Specification</w:t>
      </w:r>
    </w:p>
    <w:p w14:paraId="7A8EC3F6" w14:textId="77777777" w:rsidR="00F84FD2" w:rsidRPr="001819DC" w:rsidRDefault="00F84FD2" w:rsidP="00F84FD2">
      <w:pPr>
        <w:rPr>
          <w:sz w:val="2"/>
          <w:szCs w:val="2"/>
        </w:rPr>
      </w:pPr>
    </w:p>
    <w:tbl>
      <w:tblPr>
        <w:tblStyle w:val="TableGrid"/>
        <w:tblW w:w="0" w:type="auto"/>
        <w:tblLook w:val="04A0" w:firstRow="1" w:lastRow="0" w:firstColumn="1" w:lastColumn="0" w:noHBand="0" w:noVBand="1"/>
      </w:tblPr>
      <w:tblGrid>
        <w:gridCol w:w="2689"/>
        <w:gridCol w:w="3827"/>
        <w:gridCol w:w="3940"/>
      </w:tblGrid>
      <w:tr w:rsidR="002F27BE" w:rsidRPr="001819DC" w14:paraId="01686E82" w14:textId="77777777" w:rsidTr="05B6CB9A">
        <w:trPr>
          <w:tblHeader/>
        </w:trPr>
        <w:tc>
          <w:tcPr>
            <w:tcW w:w="2689" w:type="dxa"/>
          </w:tcPr>
          <w:p w14:paraId="41575E67" w14:textId="579596B9" w:rsidR="002F27BE" w:rsidRPr="001819DC" w:rsidRDefault="00183878" w:rsidP="009C78D5">
            <w:pPr>
              <w:rPr>
                <w:b/>
                <w:bCs/>
              </w:rPr>
            </w:pPr>
            <w:r w:rsidRPr="001819DC">
              <w:rPr>
                <w:b/>
                <w:bCs/>
              </w:rPr>
              <w:t>Area</w:t>
            </w:r>
          </w:p>
        </w:tc>
        <w:tc>
          <w:tcPr>
            <w:tcW w:w="3827" w:type="dxa"/>
          </w:tcPr>
          <w:p w14:paraId="4FCD6BF6" w14:textId="3E24D441" w:rsidR="002F27BE" w:rsidRPr="001819DC" w:rsidRDefault="00183878" w:rsidP="00875BE4">
            <w:pPr>
              <w:rPr>
                <w:b/>
                <w:bCs/>
              </w:rPr>
            </w:pPr>
            <w:r w:rsidRPr="001819DC">
              <w:rPr>
                <w:b/>
                <w:bCs/>
              </w:rPr>
              <w:t>Essential</w:t>
            </w:r>
          </w:p>
        </w:tc>
        <w:tc>
          <w:tcPr>
            <w:tcW w:w="3940" w:type="dxa"/>
          </w:tcPr>
          <w:p w14:paraId="16B38E57" w14:textId="4BD84AAA" w:rsidR="002F27BE" w:rsidRPr="001819DC" w:rsidRDefault="00183878" w:rsidP="00875BE4">
            <w:pPr>
              <w:rPr>
                <w:b/>
                <w:bCs/>
              </w:rPr>
            </w:pPr>
            <w:r w:rsidRPr="001819DC">
              <w:rPr>
                <w:b/>
                <w:bCs/>
              </w:rPr>
              <w:t>Desirable</w:t>
            </w:r>
          </w:p>
        </w:tc>
      </w:tr>
      <w:tr w:rsidR="002F27BE" w:rsidRPr="001819DC" w14:paraId="20BABB0C" w14:textId="77777777" w:rsidTr="05B6CB9A">
        <w:tc>
          <w:tcPr>
            <w:tcW w:w="2689" w:type="dxa"/>
          </w:tcPr>
          <w:p w14:paraId="1E642EF8" w14:textId="678CE98C" w:rsidR="002F27BE" w:rsidRPr="001819DC" w:rsidRDefault="00183878" w:rsidP="00875BE4">
            <w:r w:rsidRPr="001819DC">
              <w:t xml:space="preserve">Qualifications, </w:t>
            </w:r>
            <w:r w:rsidR="00F84FD2" w:rsidRPr="001819DC">
              <w:t>s</w:t>
            </w:r>
            <w:r w:rsidRPr="001819DC">
              <w:t xml:space="preserve">pecial </w:t>
            </w:r>
            <w:r w:rsidR="00F84FD2" w:rsidRPr="001819DC">
              <w:t>t</w:t>
            </w:r>
            <w:r w:rsidRPr="001819DC">
              <w:t>raining</w:t>
            </w:r>
            <w:r w:rsidR="00F84FD2" w:rsidRPr="001819DC">
              <w:t xml:space="preserve"> and</w:t>
            </w:r>
            <w:r w:rsidRPr="001819DC">
              <w:t xml:space="preserve"> </w:t>
            </w:r>
            <w:r w:rsidR="00F84FD2" w:rsidRPr="001819DC">
              <w:t>e</w:t>
            </w:r>
            <w:r w:rsidRPr="001819DC">
              <w:t>ducation</w:t>
            </w:r>
          </w:p>
        </w:tc>
        <w:tc>
          <w:tcPr>
            <w:tcW w:w="3827" w:type="dxa"/>
          </w:tcPr>
          <w:p w14:paraId="2D2DB161" w14:textId="7FE6E3B0" w:rsidR="00353CC0" w:rsidRPr="001819DC" w:rsidRDefault="007B2700" w:rsidP="003B31D2">
            <w:pPr>
              <w:pStyle w:val="ListParagraph"/>
              <w:numPr>
                <w:ilvl w:val="0"/>
                <w:numId w:val="1"/>
              </w:numPr>
            </w:pPr>
            <w:r w:rsidRPr="001819DC">
              <w:t xml:space="preserve">Minimum of a level 3 qualification in </w:t>
            </w:r>
            <w:r w:rsidR="00686250" w:rsidRPr="001819DC">
              <w:t>childcare</w:t>
            </w:r>
            <w:r w:rsidRPr="001819DC">
              <w:t xml:space="preserve"> or related field. </w:t>
            </w:r>
            <w:r w:rsidR="009A722F" w:rsidRPr="001819DC">
              <w:t xml:space="preserve"> </w:t>
            </w:r>
          </w:p>
          <w:p w14:paraId="7D175D14" w14:textId="405DAB6B" w:rsidR="009A722F" w:rsidRPr="001819DC" w:rsidRDefault="009A722F" w:rsidP="003B31D2">
            <w:pPr>
              <w:pStyle w:val="ListParagraph"/>
              <w:numPr>
                <w:ilvl w:val="0"/>
                <w:numId w:val="1"/>
              </w:numPr>
            </w:pPr>
            <w:r w:rsidRPr="001819DC">
              <w:t xml:space="preserve">Minimum GCSE </w:t>
            </w:r>
            <w:r w:rsidR="00C7471F" w:rsidRPr="001819DC">
              <w:t>English and Maths grade A</w:t>
            </w:r>
            <w:r w:rsidR="00A03879" w:rsidRPr="001819DC">
              <w:t xml:space="preserve">* </w:t>
            </w:r>
            <w:r w:rsidR="00C7471F" w:rsidRPr="001819DC">
              <w:t xml:space="preserve">- C or equivalent. </w:t>
            </w:r>
          </w:p>
          <w:p w14:paraId="046AAD5A" w14:textId="715D5E38" w:rsidR="006B3EA2" w:rsidRPr="001819DC" w:rsidRDefault="006B3EA2" w:rsidP="003B31D2">
            <w:pPr>
              <w:pStyle w:val="ListParagraph"/>
              <w:numPr>
                <w:ilvl w:val="0"/>
                <w:numId w:val="1"/>
              </w:numPr>
            </w:pPr>
            <w:r w:rsidRPr="001819DC">
              <w:t>Full UK driving licence</w:t>
            </w:r>
          </w:p>
        </w:tc>
        <w:tc>
          <w:tcPr>
            <w:tcW w:w="3940" w:type="dxa"/>
          </w:tcPr>
          <w:p w14:paraId="2C4F0291" w14:textId="479F08F3" w:rsidR="007F13BE" w:rsidRPr="001819DC" w:rsidRDefault="00282522" w:rsidP="00282522">
            <w:pPr>
              <w:pStyle w:val="ListParagraph"/>
              <w:numPr>
                <w:ilvl w:val="0"/>
                <w:numId w:val="15"/>
              </w:numPr>
              <w:ind w:left="291" w:hanging="283"/>
            </w:pPr>
            <w:r w:rsidRPr="001819DC">
              <w:t xml:space="preserve">Level 3 qualification in play work. </w:t>
            </w:r>
            <w:r w:rsidR="00C2138E" w:rsidRPr="001819DC">
              <w:t xml:space="preserve"> </w:t>
            </w:r>
          </w:p>
          <w:p w14:paraId="0B88F8BA" w14:textId="091F996E" w:rsidR="00E15B62" w:rsidRPr="001819DC" w:rsidRDefault="00E15B62" w:rsidP="0077391C">
            <w:pPr>
              <w:pStyle w:val="ListParagraph"/>
              <w:ind w:left="291"/>
            </w:pPr>
          </w:p>
        </w:tc>
      </w:tr>
      <w:tr w:rsidR="002F27BE" w:rsidRPr="001819DC" w14:paraId="0230D4B7" w14:textId="77777777" w:rsidTr="05B6CB9A">
        <w:tc>
          <w:tcPr>
            <w:tcW w:w="2689" w:type="dxa"/>
          </w:tcPr>
          <w:p w14:paraId="36A6716C" w14:textId="30868204" w:rsidR="002F27BE" w:rsidRPr="001819DC" w:rsidRDefault="00E36336" w:rsidP="00875BE4">
            <w:r w:rsidRPr="001819DC">
              <w:t xml:space="preserve">Knowledge </w:t>
            </w:r>
            <w:r w:rsidR="00F84FD2" w:rsidRPr="001819DC">
              <w:t>and</w:t>
            </w:r>
            <w:r w:rsidRPr="001819DC">
              <w:t xml:space="preserve"> experience</w:t>
            </w:r>
          </w:p>
        </w:tc>
        <w:tc>
          <w:tcPr>
            <w:tcW w:w="3827" w:type="dxa"/>
          </w:tcPr>
          <w:p w14:paraId="17E7115F" w14:textId="0DF8636B" w:rsidR="00E36336" w:rsidRPr="001819DC" w:rsidRDefault="009810F5" w:rsidP="00856696">
            <w:pPr>
              <w:pStyle w:val="ListParagraph"/>
              <w:numPr>
                <w:ilvl w:val="0"/>
                <w:numId w:val="20"/>
              </w:numPr>
            </w:pPr>
            <w:r w:rsidRPr="001819DC">
              <w:t>E</w:t>
            </w:r>
            <w:r w:rsidR="00343DB7" w:rsidRPr="001819DC">
              <w:t>xperience</w:t>
            </w:r>
            <w:r w:rsidRPr="001819DC">
              <w:t xml:space="preserve"> of </w:t>
            </w:r>
            <w:r w:rsidR="00AA5620" w:rsidRPr="001819DC">
              <w:t>w</w:t>
            </w:r>
            <w:r w:rsidR="00E36336" w:rsidRPr="001819DC">
              <w:t xml:space="preserve">orking </w:t>
            </w:r>
            <w:r w:rsidR="0088497F" w:rsidRPr="001819DC">
              <w:t xml:space="preserve">with </w:t>
            </w:r>
            <w:r w:rsidR="00686250" w:rsidRPr="001819DC">
              <w:t>b</w:t>
            </w:r>
            <w:r w:rsidR="0088497F" w:rsidRPr="001819DC">
              <w:t>abies, children and young people in a health</w:t>
            </w:r>
            <w:r w:rsidR="007A4331" w:rsidRPr="001819DC">
              <w:t xml:space="preserve">, education or nursery setting. </w:t>
            </w:r>
          </w:p>
          <w:p w14:paraId="5EC83638" w14:textId="12B59EE0" w:rsidR="006F520C" w:rsidRPr="001819DC" w:rsidRDefault="5558A2CB" w:rsidP="008C578B">
            <w:pPr>
              <w:pStyle w:val="ListParagraph"/>
              <w:numPr>
                <w:ilvl w:val="0"/>
                <w:numId w:val="15"/>
              </w:numPr>
              <w:ind w:left="291" w:hanging="283"/>
            </w:pPr>
            <w:r w:rsidRPr="001819DC">
              <w:t>Understanding d</w:t>
            </w:r>
            <w:r w:rsidR="1A8C7951" w:rsidRPr="001819DC">
              <w:t>evelopmental</w:t>
            </w:r>
            <w:r w:rsidR="4530B3D1" w:rsidRPr="001819DC">
              <w:t xml:space="preserve"> </w:t>
            </w:r>
            <w:r w:rsidR="1A8C7951" w:rsidRPr="001819DC">
              <w:t>milestones</w:t>
            </w:r>
            <w:r w:rsidR="00343DB7" w:rsidRPr="001819DC">
              <w:t xml:space="preserve"> and how these may differ for children who have additional needs</w:t>
            </w:r>
            <w:r w:rsidR="00D3780D" w:rsidRPr="001819DC">
              <w:t xml:space="preserve"> (medical, physical and learning needs).</w:t>
            </w:r>
            <w:r w:rsidR="007A4331" w:rsidRPr="001819DC">
              <w:t xml:space="preserve"> </w:t>
            </w:r>
          </w:p>
          <w:p w14:paraId="26216DBC" w14:textId="7D9EFED4" w:rsidR="008F498C" w:rsidRPr="001819DC" w:rsidRDefault="008F498C" w:rsidP="008C578B">
            <w:pPr>
              <w:ind w:left="8"/>
            </w:pPr>
            <w:r w:rsidRPr="001819DC">
              <w:t xml:space="preserve"> </w:t>
            </w:r>
          </w:p>
          <w:p w14:paraId="2A5A04F4" w14:textId="61366A9E" w:rsidR="00A462DF" w:rsidRPr="001819DC" w:rsidRDefault="00A462DF" w:rsidP="00A462DF">
            <w:pPr>
              <w:ind w:left="8"/>
            </w:pPr>
          </w:p>
        </w:tc>
        <w:tc>
          <w:tcPr>
            <w:tcW w:w="3940" w:type="dxa"/>
          </w:tcPr>
          <w:p w14:paraId="3A181956" w14:textId="77777777" w:rsidR="00733A74" w:rsidRPr="001819DC" w:rsidRDefault="0030153C" w:rsidP="00661D40">
            <w:pPr>
              <w:pStyle w:val="ListParagraph"/>
              <w:numPr>
                <w:ilvl w:val="0"/>
                <w:numId w:val="15"/>
              </w:numPr>
              <w:ind w:left="291" w:hanging="283"/>
            </w:pPr>
            <w:r w:rsidRPr="001819DC">
              <w:t>Experience of</w:t>
            </w:r>
            <w:r w:rsidR="00733A74" w:rsidRPr="001819DC">
              <w:t xml:space="preserve"> working with children and young people with complex healthcare needs</w:t>
            </w:r>
          </w:p>
          <w:p w14:paraId="0E9B9B24" w14:textId="7BC5E64B" w:rsidR="0030153C" w:rsidRPr="001819DC" w:rsidRDefault="007A4331" w:rsidP="007A4331">
            <w:pPr>
              <w:pStyle w:val="ListParagraph"/>
              <w:numPr>
                <w:ilvl w:val="0"/>
                <w:numId w:val="15"/>
              </w:numPr>
              <w:ind w:left="291" w:hanging="283"/>
            </w:pPr>
            <w:r w:rsidRPr="001819DC">
              <w:t xml:space="preserve">A good understanding of confidentiality and GDPR. </w:t>
            </w:r>
          </w:p>
          <w:p w14:paraId="2B08E36C" w14:textId="46804181" w:rsidR="00A03879" w:rsidRPr="001819DC" w:rsidRDefault="003F1538" w:rsidP="00A03879">
            <w:pPr>
              <w:pStyle w:val="ListParagraph"/>
              <w:numPr>
                <w:ilvl w:val="0"/>
                <w:numId w:val="15"/>
              </w:numPr>
              <w:ind w:left="291" w:hanging="283"/>
            </w:pPr>
            <w:r w:rsidRPr="001819DC">
              <w:t xml:space="preserve">Experience of </w:t>
            </w:r>
            <w:r w:rsidR="008C578B" w:rsidRPr="001819DC">
              <w:t xml:space="preserve">working with children who have profound and multiple disabilities. </w:t>
            </w:r>
            <w:r w:rsidR="00A03879" w:rsidRPr="001819DC">
              <w:t xml:space="preserve"> </w:t>
            </w:r>
          </w:p>
          <w:p w14:paraId="5A7CD629" w14:textId="16D43B06" w:rsidR="008C578B" w:rsidRPr="001819DC" w:rsidRDefault="00985B4F" w:rsidP="008C578B">
            <w:pPr>
              <w:pStyle w:val="ListParagraph"/>
              <w:numPr>
                <w:ilvl w:val="0"/>
                <w:numId w:val="15"/>
              </w:numPr>
              <w:ind w:left="291" w:hanging="283"/>
            </w:pPr>
            <w:r w:rsidRPr="001819DC">
              <w:t xml:space="preserve">Experience of working independently as a lone worker in the community. </w:t>
            </w:r>
            <w:r w:rsidR="008C578B" w:rsidRPr="001819DC">
              <w:t xml:space="preserve"> </w:t>
            </w:r>
          </w:p>
        </w:tc>
      </w:tr>
      <w:tr w:rsidR="002F27BE" w:rsidRPr="001819DC" w14:paraId="680DB68E" w14:textId="77777777" w:rsidTr="05B6CB9A">
        <w:tc>
          <w:tcPr>
            <w:tcW w:w="2689" w:type="dxa"/>
          </w:tcPr>
          <w:p w14:paraId="265D2096" w14:textId="7C821BBC" w:rsidR="002F27BE" w:rsidRPr="001819DC" w:rsidRDefault="009353D4" w:rsidP="00875BE4">
            <w:r w:rsidRPr="001819DC">
              <w:t xml:space="preserve">Skills </w:t>
            </w:r>
            <w:r w:rsidR="00F84FD2" w:rsidRPr="001819DC">
              <w:t>and</w:t>
            </w:r>
            <w:r w:rsidRPr="001819DC">
              <w:t xml:space="preserve"> </w:t>
            </w:r>
            <w:r w:rsidR="00F84FD2" w:rsidRPr="001819DC">
              <w:t>a</w:t>
            </w:r>
            <w:r w:rsidRPr="001819DC">
              <w:t>bilities</w:t>
            </w:r>
          </w:p>
        </w:tc>
        <w:tc>
          <w:tcPr>
            <w:tcW w:w="3827" w:type="dxa"/>
          </w:tcPr>
          <w:p w14:paraId="1192CF73" w14:textId="6632B0D3" w:rsidR="009353D4" w:rsidRPr="001819DC" w:rsidRDefault="009353D4" w:rsidP="00661D40">
            <w:pPr>
              <w:pStyle w:val="ListParagraph"/>
              <w:numPr>
                <w:ilvl w:val="0"/>
                <w:numId w:val="15"/>
              </w:numPr>
              <w:ind w:left="291" w:hanging="283"/>
            </w:pPr>
            <w:r w:rsidRPr="001819DC">
              <w:t xml:space="preserve">Effective </w:t>
            </w:r>
            <w:r w:rsidR="007503E8" w:rsidRPr="001819DC">
              <w:t xml:space="preserve">verbal, </w:t>
            </w:r>
            <w:r w:rsidR="00DC747F" w:rsidRPr="001819DC">
              <w:t>non-verbal</w:t>
            </w:r>
            <w:r w:rsidR="007503E8" w:rsidRPr="001819DC">
              <w:t xml:space="preserve"> and written communication skills. </w:t>
            </w:r>
            <w:r w:rsidR="006A445A" w:rsidRPr="001819DC">
              <w:t xml:space="preserve"> </w:t>
            </w:r>
          </w:p>
          <w:p w14:paraId="798E5C16" w14:textId="77777777" w:rsidR="00370621" w:rsidRPr="001819DC" w:rsidRDefault="006A445A" w:rsidP="00661D40">
            <w:pPr>
              <w:pStyle w:val="ListParagraph"/>
              <w:numPr>
                <w:ilvl w:val="0"/>
                <w:numId w:val="15"/>
              </w:numPr>
              <w:ind w:left="291" w:hanging="283"/>
            </w:pPr>
            <w:r w:rsidRPr="001819DC">
              <w:t xml:space="preserve">Ability to plan and manage your own working day, effectively prioritising tasks </w:t>
            </w:r>
            <w:r w:rsidR="000A1E6A" w:rsidRPr="001819DC">
              <w:t>and workload.</w:t>
            </w:r>
            <w:r w:rsidR="00370621" w:rsidRPr="001819DC">
              <w:t xml:space="preserve"> </w:t>
            </w:r>
          </w:p>
          <w:p w14:paraId="0D186B9F" w14:textId="2CC8935F" w:rsidR="006A445A" w:rsidRPr="001819DC" w:rsidRDefault="00370621" w:rsidP="00661D40">
            <w:pPr>
              <w:pStyle w:val="ListParagraph"/>
              <w:numPr>
                <w:ilvl w:val="0"/>
                <w:numId w:val="15"/>
              </w:numPr>
              <w:ind w:left="291" w:hanging="283"/>
            </w:pPr>
            <w:r w:rsidRPr="001819DC">
              <w:t xml:space="preserve">Proven ability to work within a team. </w:t>
            </w:r>
            <w:r w:rsidR="000A1E6A" w:rsidRPr="001819DC">
              <w:t xml:space="preserve">  </w:t>
            </w:r>
          </w:p>
          <w:p w14:paraId="0BAD9704" w14:textId="768C4392" w:rsidR="000A1E6A" w:rsidRPr="001819DC" w:rsidRDefault="000A1E6A" w:rsidP="00661D40">
            <w:pPr>
              <w:pStyle w:val="ListParagraph"/>
              <w:numPr>
                <w:ilvl w:val="0"/>
                <w:numId w:val="15"/>
              </w:numPr>
              <w:ind w:left="291" w:hanging="283"/>
            </w:pPr>
            <w:r w:rsidRPr="001819DC">
              <w:lastRenderedPageBreak/>
              <w:t>Ability to work independently as a lone worker</w:t>
            </w:r>
            <w:r w:rsidR="00D303F4" w:rsidRPr="001819DC">
              <w:t xml:space="preserve"> at times</w:t>
            </w:r>
            <w:r w:rsidRPr="001819DC">
              <w:t xml:space="preserve"> without direct supervision </w:t>
            </w:r>
            <w:r w:rsidR="00D303F4" w:rsidRPr="001819DC">
              <w:t xml:space="preserve">or support. </w:t>
            </w:r>
          </w:p>
          <w:p w14:paraId="5B169A4B" w14:textId="3B50A715" w:rsidR="00634179" w:rsidRPr="001819DC" w:rsidRDefault="00634179" w:rsidP="007503E8">
            <w:pPr>
              <w:pStyle w:val="ListParagraph"/>
              <w:numPr>
                <w:ilvl w:val="0"/>
                <w:numId w:val="15"/>
              </w:numPr>
              <w:ind w:left="291" w:hanging="283"/>
            </w:pPr>
            <w:r w:rsidRPr="001819DC">
              <w:t xml:space="preserve">Ability to adapt play interventions to different environments and situations that may arise during a play session. </w:t>
            </w:r>
          </w:p>
          <w:p w14:paraId="1173AC94" w14:textId="5D0237D7" w:rsidR="009353D4" w:rsidRPr="001819DC" w:rsidRDefault="00F5637B" w:rsidP="007646BB">
            <w:pPr>
              <w:pStyle w:val="ListParagraph"/>
              <w:numPr>
                <w:ilvl w:val="0"/>
                <w:numId w:val="15"/>
              </w:numPr>
              <w:ind w:left="291" w:hanging="283"/>
            </w:pPr>
            <w:r w:rsidRPr="001819DC">
              <w:t xml:space="preserve">Inclusive and adaptable in approaches to working with children </w:t>
            </w:r>
            <w:r w:rsidR="00392C6A" w:rsidRPr="001819DC">
              <w:t>and young people who have significant additional needs</w:t>
            </w:r>
            <w:r w:rsidR="007A4E59" w:rsidRPr="001819DC">
              <w:t xml:space="preserve">. </w:t>
            </w:r>
            <w:r w:rsidR="00AA1B16" w:rsidRPr="001819DC">
              <w:t xml:space="preserve"> </w:t>
            </w:r>
          </w:p>
          <w:p w14:paraId="5DB92E39" w14:textId="61BE73BC" w:rsidR="00AA1B16" w:rsidRPr="001819DC" w:rsidRDefault="00AA1B16" w:rsidP="007646BB">
            <w:pPr>
              <w:pStyle w:val="ListParagraph"/>
              <w:numPr>
                <w:ilvl w:val="0"/>
                <w:numId w:val="15"/>
              </w:numPr>
              <w:ind w:left="291" w:hanging="283"/>
            </w:pPr>
            <w:r w:rsidRPr="001819DC">
              <w:t xml:space="preserve">Creative approach to delivering play programmes. </w:t>
            </w:r>
          </w:p>
          <w:p w14:paraId="4A4389E3" w14:textId="77777777" w:rsidR="002F27BE" w:rsidRPr="001819DC" w:rsidRDefault="009353D4" w:rsidP="0007635C">
            <w:pPr>
              <w:pStyle w:val="ListParagraph"/>
              <w:numPr>
                <w:ilvl w:val="0"/>
                <w:numId w:val="15"/>
              </w:numPr>
              <w:ind w:left="291" w:hanging="283"/>
            </w:pPr>
            <w:r w:rsidRPr="001819DC">
              <w:t xml:space="preserve">Ability to record information in a concise, legible and accurate </w:t>
            </w:r>
            <w:r w:rsidR="00233FB7" w:rsidRPr="001819DC">
              <w:t>format</w:t>
            </w:r>
            <w:r w:rsidR="00225058" w:rsidRPr="001819DC">
              <w:t xml:space="preserve"> </w:t>
            </w:r>
          </w:p>
          <w:p w14:paraId="5DB7E57F" w14:textId="1988E576" w:rsidR="00225058" w:rsidRPr="001819DC" w:rsidRDefault="00225058" w:rsidP="0007635C">
            <w:pPr>
              <w:pStyle w:val="ListParagraph"/>
              <w:numPr>
                <w:ilvl w:val="0"/>
                <w:numId w:val="15"/>
              </w:numPr>
              <w:ind w:left="291" w:hanging="283"/>
            </w:pPr>
            <w:r w:rsidRPr="001819DC">
              <w:t xml:space="preserve">Ability to remain calm in highly stressful situations </w:t>
            </w:r>
            <w:r w:rsidR="00B13B33" w:rsidRPr="001819DC">
              <w:t xml:space="preserve">(including medical emergencies). </w:t>
            </w:r>
          </w:p>
        </w:tc>
        <w:tc>
          <w:tcPr>
            <w:tcW w:w="3940" w:type="dxa"/>
          </w:tcPr>
          <w:p w14:paraId="02B7C734" w14:textId="4F8A8F1E" w:rsidR="000777ED" w:rsidRPr="001819DC" w:rsidRDefault="000777ED" w:rsidP="007646BB"/>
          <w:p w14:paraId="72EC2328" w14:textId="3EA6A58B" w:rsidR="007A4E59" w:rsidRPr="001819DC" w:rsidRDefault="007A4E59" w:rsidP="0007635C">
            <w:pPr>
              <w:pStyle w:val="ListParagraph"/>
              <w:numPr>
                <w:ilvl w:val="0"/>
                <w:numId w:val="15"/>
              </w:numPr>
              <w:ind w:left="291" w:hanging="283"/>
            </w:pPr>
            <w:r w:rsidRPr="001819DC">
              <w:t>Ability to use non</w:t>
            </w:r>
            <w:r w:rsidR="00DC747F" w:rsidRPr="001819DC">
              <w:t>-</w:t>
            </w:r>
            <w:r w:rsidRPr="001819DC">
              <w:t>verbal communication methods with children who do not use words to communicate</w:t>
            </w:r>
            <w:r w:rsidR="00BE48E2" w:rsidRPr="001819DC">
              <w:t xml:space="preserve"> (</w:t>
            </w:r>
            <w:r w:rsidR="00B35507" w:rsidRPr="001819DC">
              <w:t>e.g.</w:t>
            </w:r>
            <w:r w:rsidR="00BE48E2" w:rsidRPr="001819DC">
              <w:t xml:space="preserve"> eye gaze, switches, </w:t>
            </w:r>
            <w:r w:rsidR="0021317B" w:rsidRPr="001819DC">
              <w:t xml:space="preserve">AAC devises). </w:t>
            </w:r>
          </w:p>
        </w:tc>
      </w:tr>
      <w:tr w:rsidR="002F27BE" w:rsidRPr="001819DC" w14:paraId="1CABF264" w14:textId="77777777" w:rsidTr="05B6CB9A">
        <w:tc>
          <w:tcPr>
            <w:tcW w:w="2689" w:type="dxa"/>
          </w:tcPr>
          <w:p w14:paraId="71215DB1" w14:textId="0A0656AF" w:rsidR="002F27BE" w:rsidRPr="001819DC" w:rsidRDefault="002A5A7B" w:rsidP="00875BE4">
            <w:r w:rsidRPr="001819DC">
              <w:lastRenderedPageBreak/>
              <w:t>Personal qualities</w:t>
            </w:r>
          </w:p>
        </w:tc>
        <w:tc>
          <w:tcPr>
            <w:tcW w:w="3827" w:type="dxa"/>
          </w:tcPr>
          <w:p w14:paraId="5B181D93" w14:textId="11A29E73" w:rsidR="00D9322D" w:rsidRPr="001819DC" w:rsidRDefault="00D9322D" w:rsidP="006D267D">
            <w:pPr>
              <w:pStyle w:val="ListParagraph"/>
              <w:numPr>
                <w:ilvl w:val="0"/>
                <w:numId w:val="15"/>
              </w:numPr>
              <w:ind w:left="291" w:hanging="283"/>
            </w:pPr>
            <w:r w:rsidRPr="001819DC">
              <w:t xml:space="preserve">Passionate about </w:t>
            </w:r>
            <w:r w:rsidR="00AA1B16" w:rsidRPr="001819DC">
              <w:t>supporting</w:t>
            </w:r>
            <w:r w:rsidRPr="001819DC">
              <w:t xml:space="preserve"> children with life-limiting or life-threatening conditions</w:t>
            </w:r>
          </w:p>
          <w:p w14:paraId="3B366C4F" w14:textId="241225A3" w:rsidR="006D267D" w:rsidRPr="001819DC" w:rsidRDefault="006D267D" w:rsidP="006D267D">
            <w:pPr>
              <w:pStyle w:val="ListParagraph"/>
              <w:numPr>
                <w:ilvl w:val="0"/>
                <w:numId w:val="15"/>
              </w:numPr>
              <w:ind w:left="291" w:hanging="283"/>
            </w:pPr>
            <w:r w:rsidRPr="001819DC">
              <w:t>Supportive of hospice care</w:t>
            </w:r>
          </w:p>
          <w:p w14:paraId="5DEEAF61" w14:textId="204D9349" w:rsidR="002A5A7B" w:rsidRPr="001819DC" w:rsidRDefault="002A5A7B" w:rsidP="006D267D">
            <w:pPr>
              <w:pStyle w:val="ListParagraph"/>
              <w:numPr>
                <w:ilvl w:val="0"/>
                <w:numId w:val="15"/>
              </w:numPr>
              <w:ind w:left="291" w:hanging="283"/>
            </w:pPr>
            <w:r w:rsidRPr="001819DC">
              <w:t>Positive attitude</w:t>
            </w:r>
          </w:p>
          <w:p w14:paraId="2547283C" w14:textId="727E0129" w:rsidR="002A5A7B" w:rsidRPr="001819DC" w:rsidRDefault="002A5A7B" w:rsidP="008C70F5">
            <w:pPr>
              <w:pStyle w:val="ListParagraph"/>
              <w:numPr>
                <w:ilvl w:val="0"/>
                <w:numId w:val="15"/>
              </w:numPr>
              <w:ind w:left="291" w:hanging="283"/>
            </w:pPr>
            <w:r w:rsidRPr="001819DC">
              <w:t>Enthusiastic</w:t>
            </w:r>
          </w:p>
          <w:p w14:paraId="35DF44D0" w14:textId="2C902E33" w:rsidR="002A5A7B" w:rsidRPr="001819DC" w:rsidRDefault="002A5A7B" w:rsidP="006D267D">
            <w:pPr>
              <w:pStyle w:val="ListParagraph"/>
              <w:numPr>
                <w:ilvl w:val="0"/>
                <w:numId w:val="15"/>
              </w:numPr>
              <w:ind w:left="291" w:hanging="283"/>
            </w:pPr>
            <w:r w:rsidRPr="001819DC">
              <w:t>Professional manner</w:t>
            </w:r>
          </w:p>
          <w:p w14:paraId="515FB02F" w14:textId="045C6E92" w:rsidR="002A5A7B" w:rsidRPr="001819DC" w:rsidRDefault="002A5A7B" w:rsidP="006D267D">
            <w:pPr>
              <w:pStyle w:val="ListParagraph"/>
              <w:numPr>
                <w:ilvl w:val="0"/>
                <w:numId w:val="15"/>
              </w:numPr>
              <w:ind w:left="291" w:hanging="283"/>
            </w:pPr>
            <w:r w:rsidRPr="001819DC">
              <w:t>Approachable</w:t>
            </w:r>
          </w:p>
          <w:p w14:paraId="5EF6E5FF" w14:textId="2193E881" w:rsidR="002A5A7B" w:rsidRPr="001819DC" w:rsidRDefault="002A5A7B" w:rsidP="006D267D">
            <w:pPr>
              <w:pStyle w:val="ListParagraph"/>
              <w:numPr>
                <w:ilvl w:val="0"/>
                <w:numId w:val="15"/>
              </w:numPr>
              <w:ind w:left="291" w:hanging="283"/>
            </w:pPr>
            <w:r w:rsidRPr="001819DC">
              <w:t>Honest and trustworthy</w:t>
            </w:r>
          </w:p>
          <w:p w14:paraId="28145606" w14:textId="12E6A5FD" w:rsidR="002F27BE" w:rsidRPr="001819DC" w:rsidRDefault="002A5A7B" w:rsidP="006D267D">
            <w:pPr>
              <w:pStyle w:val="ListParagraph"/>
              <w:numPr>
                <w:ilvl w:val="0"/>
                <w:numId w:val="15"/>
              </w:numPr>
              <w:ind w:left="291" w:hanging="283"/>
            </w:pPr>
            <w:r w:rsidRPr="001819DC">
              <w:t>Understanding of professional</w:t>
            </w:r>
            <w:r w:rsidR="006D267D" w:rsidRPr="001819DC">
              <w:t xml:space="preserve"> </w:t>
            </w:r>
            <w:r w:rsidRPr="001819DC">
              <w:t>boundaries</w:t>
            </w:r>
          </w:p>
        </w:tc>
        <w:tc>
          <w:tcPr>
            <w:tcW w:w="3940" w:type="dxa"/>
          </w:tcPr>
          <w:p w14:paraId="2F34EE6F" w14:textId="7098FC00" w:rsidR="002F27BE" w:rsidRPr="001819DC" w:rsidRDefault="002F27BE" w:rsidP="0007635C">
            <w:pPr>
              <w:pStyle w:val="ListParagraph"/>
              <w:ind w:left="291"/>
            </w:pPr>
          </w:p>
        </w:tc>
      </w:tr>
      <w:tr w:rsidR="002F27BE" w:rsidRPr="001819DC" w14:paraId="15466F19" w14:textId="77777777" w:rsidTr="05B6CB9A">
        <w:tc>
          <w:tcPr>
            <w:tcW w:w="2689" w:type="dxa"/>
          </w:tcPr>
          <w:p w14:paraId="0B7EA68C" w14:textId="1E1AEB4C" w:rsidR="002F27BE" w:rsidRPr="001819DC" w:rsidRDefault="00F37439" w:rsidP="00D90C75">
            <w:r w:rsidRPr="001819DC">
              <w:t>Special circumstances and additional requirements</w:t>
            </w:r>
          </w:p>
        </w:tc>
        <w:tc>
          <w:tcPr>
            <w:tcW w:w="3827" w:type="dxa"/>
          </w:tcPr>
          <w:p w14:paraId="2148415A" w14:textId="30537601" w:rsidR="00F37439" w:rsidRPr="001819DC" w:rsidRDefault="00F37439" w:rsidP="00F37439">
            <w:pPr>
              <w:pStyle w:val="ListParagraph"/>
              <w:numPr>
                <w:ilvl w:val="0"/>
                <w:numId w:val="15"/>
              </w:numPr>
              <w:ind w:left="291" w:hanging="283"/>
            </w:pPr>
            <w:r w:rsidRPr="001819DC">
              <w:t xml:space="preserve">Basic IT skills including Microsoft 365 and </w:t>
            </w:r>
            <w:r w:rsidR="00D90C75" w:rsidRPr="001819DC">
              <w:t>use of databases</w:t>
            </w:r>
            <w:r w:rsidRPr="001819DC">
              <w:t xml:space="preserve"> </w:t>
            </w:r>
          </w:p>
          <w:p w14:paraId="4FA397AE" w14:textId="51F75966" w:rsidR="002F27BE" w:rsidRPr="001819DC" w:rsidRDefault="0A468047" w:rsidP="00D90C75">
            <w:pPr>
              <w:pStyle w:val="ListParagraph"/>
              <w:numPr>
                <w:ilvl w:val="0"/>
                <w:numId w:val="15"/>
              </w:numPr>
              <w:ind w:left="291" w:hanging="283"/>
            </w:pPr>
            <w:r w:rsidRPr="001819DC">
              <w:t>Car owner and driver</w:t>
            </w:r>
            <w:r w:rsidR="15C9C583" w:rsidRPr="001819DC">
              <w:t xml:space="preserve"> </w:t>
            </w:r>
            <w:r w:rsidR="371C9669" w:rsidRPr="001819DC">
              <w:t xml:space="preserve">with a full UK driving license - </w:t>
            </w:r>
            <w:r w:rsidR="6AC94D3F" w:rsidRPr="001819DC">
              <w:t xml:space="preserve">required to drive </w:t>
            </w:r>
            <w:r w:rsidR="2B7A4BF5" w:rsidRPr="001819DC">
              <w:t xml:space="preserve">own car </w:t>
            </w:r>
            <w:r w:rsidR="6AC94D3F" w:rsidRPr="001819DC">
              <w:t>as part of the job</w:t>
            </w:r>
          </w:p>
          <w:p w14:paraId="14C7EF86" w14:textId="0F9FDC4E" w:rsidR="009110FD" w:rsidRPr="001819DC" w:rsidRDefault="009110FD" w:rsidP="00D90C75">
            <w:pPr>
              <w:pStyle w:val="ListParagraph"/>
              <w:numPr>
                <w:ilvl w:val="0"/>
                <w:numId w:val="15"/>
              </w:numPr>
              <w:ind w:left="291" w:hanging="283"/>
            </w:pPr>
            <w:r w:rsidRPr="001819DC">
              <w:t xml:space="preserve">Requires </w:t>
            </w:r>
            <w:r w:rsidR="007B0BCE" w:rsidRPr="001819DC">
              <w:t xml:space="preserve">motor </w:t>
            </w:r>
            <w:r w:rsidR="00136E74" w:rsidRPr="001819DC">
              <w:t xml:space="preserve">business use </w:t>
            </w:r>
            <w:r w:rsidR="007B0BCE" w:rsidRPr="001819DC">
              <w:t xml:space="preserve">insurance </w:t>
            </w:r>
          </w:p>
        </w:tc>
        <w:tc>
          <w:tcPr>
            <w:tcW w:w="3940" w:type="dxa"/>
          </w:tcPr>
          <w:p w14:paraId="553CB707" w14:textId="6027D990" w:rsidR="002F27BE" w:rsidRPr="001819DC" w:rsidRDefault="002F27BE" w:rsidP="00B35507"/>
        </w:tc>
      </w:tr>
    </w:tbl>
    <w:p w14:paraId="10A53257" w14:textId="77777777" w:rsidR="002F27BE" w:rsidRPr="001819DC" w:rsidRDefault="002F27BE" w:rsidP="00D90C75"/>
    <w:p w14:paraId="15D9F848" w14:textId="5D870E45" w:rsidR="00376B51" w:rsidRPr="001819DC" w:rsidRDefault="00526577" w:rsidP="00D90C75">
      <w:r w:rsidRPr="001819DC">
        <w:t xml:space="preserve">If you have any </w:t>
      </w:r>
      <w:r w:rsidR="0063213F" w:rsidRPr="001819DC">
        <w:t xml:space="preserve">questions or require further information, please contact the </w:t>
      </w:r>
      <w:r w:rsidR="00FC1CED" w:rsidRPr="001819DC">
        <w:t>lead play specialist</w:t>
      </w:r>
      <w:r w:rsidR="00376B51" w:rsidRPr="001819DC">
        <w:t>.</w:t>
      </w:r>
    </w:p>
    <w:p w14:paraId="50C88AD3" w14:textId="1AC9819F" w:rsidR="00F84FD2" w:rsidRPr="001819DC" w:rsidRDefault="00F84FD2" w:rsidP="00D90C75">
      <w:r w:rsidRPr="001819DC">
        <w:t>This job description does not attempt to describe all aspects of the role to be performed, but indicates the general role required of the post holder.  It is open to review and as a result alterations and additions may be made.</w:t>
      </w:r>
    </w:p>
    <w:p w14:paraId="0DECD280" w14:textId="114D8D78" w:rsidR="00A23AAD" w:rsidRPr="001819DC" w:rsidRDefault="00A23AAD" w:rsidP="00D90C75"/>
    <w:sectPr w:rsidR="00A23AAD" w:rsidRPr="001819DC" w:rsidSect="00733F76">
      <w:headerReference w:type="default" r:id="rId11"/>
      <w:footerReference w:type="default" r:id="rId12"/>
      <w:headerReference w:type="first" r:id="rId13"/>
      <w:pgSz w:w="11906" w:h="16838" w:code="9"/>
      <w:pgMar w:top="1276" w:right="720" w:bottom="993"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9779" w14:textId="77777777" w:rsidR="00663BAB" w:rsidRDefault="00663BAB" w:rsidP="008E1902">
      <w:r>
        <w:separator/>
      </w:r>
    </w:p>
  </w:endnote>
  <w:endnote w:type="continuationSeparator" w:id="0">
    <w:p w14:paraId="3F9BDA2B" w14:textId="77777777" w:rsidR="00663BAB" w:rsidRDefault="00663BAB" w:rsidP="008E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Cond">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8571" w14:textId="2D1F6FFB" w:rsidR="003C11C6" w:rsidRPr="00526577" w:rsidRDefault="004519B1" w:rsidP="00526577">
    <w:pPr>
      <w:jc w:val="right"/>
    </w:pPr>
    <w:r>
      <w:rPr>
        <w:noProof/>
      </w:rPr>
      <mc:AlternateContent>
        <mc:Choice Requires="wps">
          <w:drawing>
            <wp:anchor distT="0" distB="0" distL="114300" distR="114300" simplePos="0" relativeHeight="251656704" behindDoc="0" locked="0" layoutInCell="1" allowOverlap="1" wp14:anchorId="35DA8104" wp14:editId="246C8FC4">
              <wp:simplePos x="0" y="0"/>
              <wp:positionH relativeFrom="column">
                <wp:posOffset>-91440</wp:posOffset>
              </wp:positionH>
              <wp:positionV relativeFrom="paragraph">
                <wp:posOffset>-61595</wp:posOffset>
              </wp:positionV>
              <wp:extent cx="5539740" cy="553720"/>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553720"/>
                      </a:xfrm>
                      <a:prstGeom prst="rect">
                        <a:avLst/>
                      </a:prstGeom>
                      <a:solidFill>
                        <a:srgbClr val="FFFFFF"/>
                      </a:solidFill>
                      <a:ln w="9525">
                        <a:noFill/>
                        <a:miter lim="800000"/>
                        <a:headEnd/>
                        <a:tailEnd/>
                      </a:ln>
                    </wps:spPr>
                    <wps:txbx>
                      <w:txbxContent>
                        <w:tbl>
                          <w:tblPr>
                            <w:tblStyle w:val="TableGrid"/>
                            <w:tblW w:w="87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410"/>
                            <w:gridCol w:w="3402"/>
                            <w:gridCol w:w="2693"/>
                          </w:tblGrid>
                          <w:tr w:rsidR="004519B1" w:rsidRPr="00955DCF" w14:paraId="58D1220E" w14:textId="77777777" w:rsidTr="00654FE5">
                            <w:trPr>
                              <w:trHeight w:val="287"/>
                            </w:trPr>
                            <w:tc>
                              <w:tcPr>
                                <w:tcW w:w="284" w:type="dxa"/>
                              </w:tcPr>
                              <w:p w14:paraId="5065A5B8" w14:textId="77777777" w:rsidR="004519B1" w:rsidRPr="00955DCF" w:rsidRDefault="004519B1" w:rsidP="0029183A">
                                <w:pPr>
                                  <w:pStyle w:val="Footer"/>
                                  <w:rPr>
                                    <w:b/>
                                    <w:color w:val="7030A0"/>
                                    <w:sz w:val="17"/>
                                    <w:szCs w:val="17"/>
                                  </w:rPr>
                                </w:pPr>
                              </w:p>
                            </w:tc>
                            <w:tc>
                              <w:tcPr>
                                <w:tcW w:w="8505" w:type="dxa"/>
                                <w:gridSpan w:val="3"/>
                              </w:tcPr>
                              <w:p w14:paraId="66935DD5" w14:textId="4623DB5A" w:rsidR="004519B1" w:rsidRPr="00955DCF" w:rsidRDefault="004519B1" w:rsidP="0029183A">
                                <w:pPr>
                                  <w:pStyle w:val="Footer"/>
                                  <w:rPr>
                                    <w:color w:val="7030A0"/>
                                    <w:sz w:val="17"/>
                                    <w:szCs w:val="17"/>
                                  </w:rPr>
                                </w:pPr>
                                <w:r w:rsidRPr="00955DCF">
                                  <w:rPr>
                                    <w:b/>
                                    <w:color w:val="7030A0"/>
                                    <w:sz w:val="17"/>
                                    <w:szCs w:val="17"/>
                                  </w:rPr>
                                  <w:t xml:space="preserve">Registered Office: </w:t>
                                </w:r>
                                <w:r w:rsidRPr="00955DCF">
                                  <w:rPr>
                                    <w:color w:val="7030A0"/>
                                    <w:sz w:val="17"/>
                                    <w:szCs w:val="17"/>
                                  </w:rPr>
                                  <w:t xml:space="preserve">The Pepper Foundation, Unit 3, Icknield Way Industrial </w:t>
                                </w:r>
                                <w:r>
                                  <w:rPr>
                                    <w:color w:val="7030A0"/>
                                    <w:sz w:val="17"/>
                                    <w:szCs w:val="17"/>
                                  </w:rPr>
                                  <w:t>Estate</w:t>
                                </w:r>
                                <w:r w:rsidRPr="00955DCF">
                                  <w:rPr>
                                    <w:color w:val="7030A0"/>
                                    <w:sz w:val="17"/>
                                    <w:szCs w:val="17"/>
                                  </w:rPr>
                                  <w:t>, TRING, Hertfordshire HP23 4JX</w:t>
                                </w:r>
                              </w:p>
                              <w:p w14:paraId="3E8393FD" w14:textId="77777777" w:rsidR="004519B1" w:rsidRPr="0029183A" w:rsidRDefault="004519B1" w:rsidP="0029183A">
                                <w:pPr>
                                  <w:pStyle w:val="Footer"/>
                                  <w:rPr>
                                    <w:sz w:val="2"/>
                                    <w:szCs w:val="17"/>
                                  </w:rPr>
                                </w:pPr>
                              </w:p>
                            </w:tc>
                          </w:tr>
                          <w:tr w:rsidR="004519B1" w:rsidRPr="00955DCF" w14:paraId="328F379C" w14:textId="77777777" w:rsidTr="00654FE5">
                            <w:trPr>
                              <w:trHeight w:val="203"/>
                            </w:trPr>
                            <w:tc>
                              <w:tcPr>
                                <w:tcW w:w="284" w:type="dxa"/>
                              </w:tcPr>
                              <w:p w14:paraId="6A14686C" w14:textId="77777777" w:rsidR="004519B1" w:rsidRPr="00955DCF" w:rsidRDefault="004519B1" w:rsidP="0029183A">
                                <w:pPr>
                                  <w:pStyle w:val="Footer"/>
                                  <w:rPr>
                                    <w:b/>
                                    <w:color w:val="7030A0"/>
                                    <w:sz w:val="17"/>
                                    <w:szCs w:val="17"/>
                                  </w:rPr>
                                </w:pPr>
                              </w:p>
                            </w:tc>
                            <w:tc>
                              <w:tcPr>
                                <w:tcW w:w="2410" w:type="dxa"/>
                              </w:tcPr>
                              <w:p w14:paraId="2BF6E24F" w14:textId="77777777" w:rsidR="004519B1" w:rsidRPr="00955DCF" w:rsidRDefault="004519B1" w:rsidP="0029183A">
                                <w:pPr>
                                  <w:pStyle w:val="Footer"/>
                                  <w:rPr>
                                    <w:sz w:val="17"/>
                                    <w:szCs w:val="17"/>
                                  </w:rPr>
                                </w:pPr>
                                <w:r w:rsidRPr="00955DCF">
                                  <w:rPr>
                                    <w:b/>
                                    <w:color w:val="7030A0"/>
                                    <w:sz w:val="17"/>
                                    <w:szCs w:val="17"/>
                                  </w:rPr>
                                  <w:t>Telephone</w:t>
                                </w:r>
                                <w:r w:rsidRPr="00955DCF">
                                  <w:rPr>
                                    <w:color w:val="7030A0"/>
                                    <w:sz w:val="17"/>
                                    <w:szCs w:val="17"/>
                                  </w:rPr>
                                  <w:t>: 01442 507311</w:t>
                                </w:r>
                              </w:p>
                            </w:tc>
                            <w:tc>
                              <w:tcPr>
                                <w:tcW w:w="3402" w:type="dxa"/>
                              </w:tcPr>
                              <w:p w14:paraId="3954B9D4" w14:textId="77777777" w:rsidR="004519B1" w:rsidRPr="00955DCF" w:rsidRDefault="004519B1" w:rsidP="0029183A">
                                <w:pPr>
                                  <w:pStyle w:val="Footer"/>
                                  <w:rPr>
                                    <w:sz w:val="17"/>
                                    <w:szCs w:val="17"/>
                                  </w:rPr>
                                </w:pPr>
                                <w:r w:rsidRPr="00955DCF">
                                  <w:rPr>
                                    <w:b/>
                                    <w:color w:val="7030A0"/>
                                    <w:sz w:val="17"/>
                                    <w:szCs w:val="17"/>
                                  </w:rPr>
                                  <w:t xml:space="preserve">Website:  </w:t>
                                </w:r>
                                <w:hyperlink r:id="rId1" w:history="1">
                                  <w:r w:rsidRPr="00955DCF">
                                    <w:rPr>
                                      <w:color w:val="7030A0"/>
                                      <w:sz w:val="17"/>
                                      <w:szCs w:val="17"/>
                                    </w:rPr>
                                    <w:t>www.pepper.org.uk</w:t>
                                  </w:r>
                                </w:hyperlink>
                              </w:p>
                            </w:tc>
                            <w:tc>
                              <w:tcPr>
                                <w:tcW w:w="2693" w:type="dxa"/>
                              </w:tcPr>
                              <w:p w14:paraId="0269DEA6" w14:textId="30B8799E" w:rsidR="004519B1" w:rsidRPr="00955DCF" w:rsidRDefault="004519B1" w:rsidP="0029183A">
                                <w:pPr>
                                  <w:pStyle w:val="Footer"/>
                                  <w:rPr>
                                    <w:sz w:val="17"/>
                                    <w:szCs w:val="17"/>
                                  </w:rPr>
                                </w:pPr>
                                <w:r w:rsidRPr="00955DCF">
                                  <w:rPr>
                                    <w:b/>
                                    <w:color w:val="7030A0"/>
                                    <w:sz w:val="17"/>
                                    <w:szCs w:val="17"/>
                                  </w:rPr>
                                  <w:t>Email:</w:t>
                                </w:r>
                                <w:r w:rsidRPr="00955DCF">
                                  <w:rPr>
                                    <w:color w:val="7030A0"/>
                                    <w:sz w:val="17"/>
                                    <w:szCs w:val="17"/>
                                  </w:rPr>
                                  <w:t xml:space="preserve"> a</w:t>
                                </w:r>
                                <w:r w:rsidR="008267EA">
                                  <w:rPr>
                                    <w:color w:val="7030A0"/>
                                    <w:sz w:val="17"/>
                                    <w:szCs w:val="17"/>
                                  </w:rPr>
                                  <w:t>s</w:t>
                                </w:r>
                                <w:r w:rsidRPr="00955DCF">
                                  <w:rPr>
                                    <w:color w:val="7030A0"/>
                                    <w:sz w:val="17"/>
                                    <w:szCs w:val="17"/>
                                  </w:rPr>
                                  <w:t>k@pepper.org.uk</w:t>
                                </w:r>
                              </w:p>
                            </w:tc>
                          </w:tr>
                          <w:tr w:rsidR="004519B1" w:rsidRPr="00955DCF" w14:paraId="2941ED20" w14:textId="77777777" w:rsidTr="00654FE5">
                            <w:trPr>
                              <w:trHeight w:val="212"/>
                            </w:trPr>
                            <w:tc>
                              <w:tcPr>
                                <w:tcW w:w="284" w:type="dxa"/>
                              </w:tcPr>
                              <w:p w14:paraId="3B552315" w14:textId="77777777" w:rsidR="004519B1" w:rsidRPr="00955DCF" w:rsidRDefault="004519B1" w:rsidP="0029183A">
                                <w:pPr>
                                  <w:pStyle w:val="Footer"/>
                                  <w:rPr>
                                    <w:color w:val="7030A0"/>
                                    <w:sz w:val="17"/>
                                    <w:szCs w:val="17"/>
                                  </w:rPr>
                                </w:pPr>
                              </w:p>
                            </w:tc>
                            <w:tc>
                              <w:tcPr>
                                <w:tcW w:w="2410" w:type="dxa"/>
                              </w:tcPr>
                              <w:p w14:paraId="4C2FAB14" w14:textId="77777777" w:rsidR="004519B1" w:rsidRPr="00955DCF" w:rsidRDefault="004519B1" w:rsidP="0029183A">
                                <w:pPr>
                                  <w:pStyle w:val="Footer"/>
                                  <w:rPr>
                                    <w:sz w:val="17"/>
                                    <w:szCs w:val="17"/>
                                  </w:rPr>
                                </w:pPr>
                                <w:r w:rsidRPr="00955DCF">
                                  <w:rPr>
                                    <w:color w:val="7030A0"/>
                                    <w:sz w:val="17"/>
                                    <w:szCs w:val="17"/>
                                  </w:rPr>
                                  <w:t>Registered Charity 1056823</w:t>
                                </w:r>
                              </w:p>
                            </w:tc>
                            <w:tc>
                              <w:tcPr>
                                <w:tcW w:w="3402" w:type="dxa"/>
                              </w:tcPr>
                              <w:p w14:paraId="5BC2FEEC" w14:textId="77777777" w:rsidR="004519B1" w:rsidRPr="00955DCF" w:rsidRDefault="004519B1" w:rsidP="0029183A">
                                <w:pPr>
                                  <w:pStyle w:val="Footer"/>
                                  <w:rPr>
                                    <w:sz w:val="17"/>
                                    <w:szCs w:val="17"/>
                                  </w:rPr>
                                </w:pPr>
                                <w:r w:rsidRPr="00955DCF">
                                  <w:rPr>
                                    <w:color w:val="7030A0"/>
                                    <w:sz w:val="17"/>
                                    <w:szCs w:val="17"/>
                                  </w:rPr>
                                  <w:t>Limited Company Registration 2797940</w:t>
                                </w:r>
                              </w:p>
                            </w:tc>
                            <w:tc>
                              <w:tcPr>
                                <w:tcW w:w="2693" w:type="dxa"/>
                              </w:tcPr>
                              <w:p w14:paraId="62BA89B6" w14:textId="77777777" w:rsidR="004519B1" w:rsidRPr="00955DCF" w:rsidRDefault="004519B1" w:rsidP="0029183A">
                                <w:pPr>
                                  <w:rPr>
                                    <w:sz w:val="17"/>
                                    <w:szCs w:val="17"/>
                                  </w:rPr>
                                </w:pPr>
                                <w:r w:rsidRPr="00955DCF">
                                  <w:rPr>
                                    <w:color w:val="7030A0"/>
                                    <w:sz w:val="17"/>
                                    <w:szCs w:val="17"/>
                                  </w:rPr>
                                  <w:t>Registered in England</w:t>
                                </w:r>
                              </w:p>
                            </w:tc>
                          </w:tr>
                        </w:tbl>
                        <w:p w14:paraId="6132AE94" w14:textId="77777777" w:rsidR="004519B1" w:rsidRDefault="004519B1" w:rsidP="004519B1"/>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5DA8104" id="_x0000_t202" coordsize="21600,21600" o:spt="202" path="m,l,21600r21600,l21600,xe">
              <v:stroke joinstyle="miter"/>
              <v:path gradientshapeok="t" o:connecttype="rect"/>
            </v:shapetype>
            <v:shape id="Text Box 2" o:spid="_x0000_s1026" type="#_x0000_t202" style="position:absolute;left:0;text-align:left;margin-left:-7.2pt;margin-top:-4.85pt;width:436.2pt;height:43.6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" stroked="f">
              <v:textbox>
                <w:txbxContent>
                  <w:tbl>
                    <w:tblPr>
                      <w:tblStyle w:val="TableGrid"/>
                      <w:tblW w:w="87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410"/>
                      <w:gridCol w:w="3402"/>
                      <w:gridCol w:w="2693"/>
                    </w:tblGrid>
                    <w:tr w:rsidR="004519B1" w:rsidRPr="00955DCF" w14:paraId="58D1220E" w14:textId="77777777" w:rsidTr="00654FE5">
                      <w:trPr>
                        <w:trHeight w:val="287"/>
                      </w:trPr>
                      <w:tc>
                        <w:tcPr>
                          <w:tcW w:w="284" w:type="dxa"/>
                        </w:tcPr>
                        <w:p w14:paraId="5065A5B8" w14:textId="77777777" w:rsidR="004519B1" w:rsidRPr="00955DCF" w:rsidRDefault="004519B1" w:rsidP="0029183A">
                          <w:pPr>
                            <w:pStyle w:val="Footer"/>
                            <w:rPr>
                              <w:b/>
                              <w:color w:val="7030A0"/>
                              <w:sz w:val="17"/>
                              <w:szCs w:val="17"/>
                            </w:rPr>
                          </w:pPr>
                        </w:p>
                      </w:tc>
                      <w:tc>
                        <w:tcPr>
                          <w:tcW w:w="8505" w:type="dxa"/>
                          <w:gridSpan w:val="3"/>
                        </w:tcPr>
                        <w:p w14:paraId="66935DD5" w14:textId="4623DB5A" w:rsidR="004519B1" w:rsidRPr="00955DCF" w:rsidRDefault="004519B1" w:rsidP="0029183A">
                          <w:pPr>
                            <w:pStyle w:val="Footer"/>
                            <w:rPr>
                              <w:color w:val="7030A0"/>
                              <w:sz w:val="17"/>
                              <w:szCs w:val="17"/>
                            </w:rPr>
                          </w:pPr>
                          <w:r w:rsidRPr="00955DCF">
                            <w:rPr>
                              <w:b/>
                              <w:color w:val="7030A0"/>
                              <w:sz w:val="17"/>
                              <w:szCs w:val="17"/>
                            </w:rPr>
                            <w:t xml:space="preserve">Registered Office: </w:t>
                          </w:r>
                          <w:r w:rsidRPr="00955DCF">
                            <w:rPr>
                              <w:color w:val="7030A0"/>
                              <w:sz w:val="17"/>
                              <w:szCs w:val="17"/>
                            </w:rPr>
                            <w:t xml:space="preserve">The Pepper Foundation, Unit 3, Icknield Way Industrial </w:t>
                          </w:r>
                          <w:r>
                            <w:rPr>
                              <w:color w:val="7030A0"/>
                              <w:sz w:val="17"/>
                              <w:szCs w:val="17"/>
                            </w:rPr>
                            <w:t>Estate</w:t>
                          </w:r>
                          <w:r w:rsidRPr="00955DCF">
                            <w:rPr>
                              <w:color w:val="7030A0"/>
                              <w:sz w:val="17"/>
                              <w:szCs w:val="17"/>
                            </w:rPr>
                            <w:t>, TRING, Hertfordshire HP23 4JX</w:t>
                          </w:r>
                        </w:p>
                        <w:p w14:paraId="3E8393FD" w14:textId="77777777" w:rsidR="004519B1" w:rsidRPr="0029183A" w:rsidRDefault="004519B1" w:rsidP="0029183A">
                          <w:pPr>
                            <w:pStyle w:val="Footer"/>
                            <w:rPr>
                              <w:sz w:val="2"/>
                              <w:szCs w:val="17"/>
                            </w:rPr>
                          </w:pPr>
                        </w:p>
                      </w:tc>
                    </w:tr>
                    <w:tr w:rsidR="004519B1" w:rsidRPr="00955DCF" w14:paraId="328F379C" w14:textId="77777777" w:rsidTr="00654FE5">
                      <w:trPr>
                        <w:trHeight w:val="203"/>
                      </w:trPr>
                      <w:tc>
                        <w:tcPr>
                          <w:tcW w:w="284" w:type="dxa"/>
                        </w:tcPr>
                        <w:p w14:paraId="6A14686C" w14:textId="77777777" w:rsidR="004519B1" w:rsidRPr="00955DCF" w:rsidRDefault="004519B1" w:rsidP="0029183A">
                          <w:pPr>
                            <w:pStyle w:val="Footer"/>
                            <w:rPr>
                              <w:b/>
                              <w:color w:val="7030A0"/>
                              <w:sz w:val="17"/>
                              <w:szCs w:val="17"/>
                            </w:rPr>
                          </w:pPr>
                        </w:p>
                      </w:tc>
                      <w:tc>
                        <w:tcPr>
                          <w:tcW w:w="2410" w:type="dxa"/>
                        </w:tcPr>
                        <w:p w14:paraId="2BF6E24F" w14:textId="77777777" w:rsidR="004519B1" w:rsidRPr="00955DCF" w:rsidRDefault="004519B1" w:rsidP="0029183A">
                          <w:pPr>
                            <w:pStyle w:val="Footer"/>
                            <w:rPr>
                              <w:sz w:val="17"/>
                              <w:szCs w:val="17"/>
                            </w:rPr>
                          </w:pPr>
                          <w:r w:rsidRPr="00955DCF">
                            <w:rPr>
                              <w:b/>
                              <w:color w:val="7030A0"/>
                              <w:sz w:val="17"/>
                              <w:szCs w:val="17"/>
                            </w:rPr>
                            <w:t>Telephone</w:t>
                          </w:r>
                          <w:r w:rsidRPr="00955DCF">
                            <w:rPr>
                              <w:color w:val="7030A0"/>
                              <w:sz w:val="17"/>
                              <w:szCs w:val="17"/>
                            </w:rPr>
                            <w:t>: 01442 507311</w:t>
                          </w:r>
                        </w:p>
                      </w:tc>
                      <w:tc>
                        <w:tcPr>
                          <w:tcW w:w="3402" w:type="dxa"/>
                        </w:tcPr>
                        <w:p w14:paraId="3954B9D4" w14:textId="77777777" w:rsidR="004519B1" w:rsidRPr="00955DCF" w:rsidRDefault="004519B1" w:rsidP="0029183A">
                          <w:pPr>
                            <w:pStyle w:val="Footer"/>
                            <w:rPr>
                              <w:sz w:val="17"/>
                              <w:szCs w:val="17"/>
                            </w:rPr>
                          </w:pPr>
                          <w:r w:rsidRPr="00955DCF">
                            <w:rPr>
                              <w:b/>
                              <w:color w:val="7030A0"/>
                              <w:sz w:val="17"/>
                              <w:szCs w:val="17"/>
                            </w:rPr>
                            <w:t xml:space="preserve">Website:  </w:t>
                          </w:r>
                          <w:hyperlink r:id="rId2" w:history="1">
                            <w:r w:rsidRPr="00955DCF">
                              <w:rPr>
                                <w:color w:val="7030A0"/>
                                <w:sz w:val="17"/>
                                <w:szCs w:val="17"/>
                              </w:rPr>
                              <w:t>www.pepper.org.uk</w:t>
                            </w:r>
                          </w:hyperlink>
                        </w:p>
                      </w:tc>
                      <w:tc>
                        <w:tcPr>
                          <w:tcW w:w="2693" w:type="dxa"/>
                        </w:tcPr>
                        <w:p w14:paraId="0269DEA6" w14:textId="30B8799E" w:rsidR="004519B1" w:rsidRPr="00955DCF" w:rsidRDefault="004519B1" w:rsidP="0029183A">
                          <w:pPr>
                            <w:pStyle w:val="Footer"/>
                            <w:rPr>
                              <w:sz w:val="17"/>
                              <w:szCs w:val="17"/>
                            </w:rPr>
                          </w:pPr>
                          <w:r w:rsidRPr="00955DCF">
                            <w:rPr>
                              <w:b/>
                              <w:color w:val="7030A0"/>
                              <w:sz w:val="17"/>
                              <w:szCs w:val="17"/>
                            </w:rPr>
                            <w:t>Email:</w:t>
                          </w:r>
                          <w:r w:rsidRPr="00955DCF">
                            <w:rPr>
                              <w:color w:val="7030A0"/>
                              <w:sz w:val="17"/>
                              <w:szCs w:val="17"/>
                            </w:rPr>
                            <w:t xml:space="preserve"> a</w:t>
                          </w:r>
                          <w:r w:rsidR="008267EA">
                            <w:rPr>
                              <w:color w:val="7030A0"/>
                              <w:sz w:val="17"/>
                              <w:szCs w:val="17"/>
                            </w:rPr>
                            <w:t>s</w:t>
                          </w:r>
                          <w:r w:rsidRPr="00955DCF">
                            <w:rPr>
                              <w:color w:val="7030A0"/>
                              <w:sz w:val="17"/>
                              <w:szCs w:val="17"/>
                            </w:rPr>
                            <w:t>k@pepper.org.uk</w:t>
                          </w:r>
                        </w:p>
                      </w:tc>
                    </w:tr>
                    <w:tr w:rsidR="004519B1" w:rsidRPr="00955DCF" w14:paraId="2941ED20" w14:textId="77777777" w:rsidTr="00654FE5">
                      <w:trPr>
                        <w:trHeight w:val="212"/>
                      </w:trPr>
                      <w:tc>
                        <w:tcPr>
                          <w:tcW w:w="284" w:type="dxa"/>
                        </w:tcPr>
                        <w:p w14:paraId="3B552315" w14:textId="77777777" w:rsidR="004519B1" w:rsidRPr="00955DCF" w:rsidRDefault="004519B1" w:rsidP="0029183A">
                          <w:pPr>
                            <w:pStyle w:val="Footer"/>
                            <w:rPr>
                              <w:color w:val="7030A0"/>
                              <w:sz w:val="17"/>
                              <w:szCs w:val="17"/>
                            </w:rPr>
                          </w:pPr>
                        </w:p>
                      </w:tc>
                      <w:tc>
                        <w:tcPr>
                          <w:tcW w:w="2410" w:type="dxa"/>
                        </w:tcPr>
                        <w:p w14:paraId="4C2FAB14" w14:textId="77777777" w:rsidR="004519B1" w:rsidRPr="00955DCF" w:rsidRDefault="004519B1" w:rsidP="0029183A">
                          <w:pPr>
                            <w:pStyle w:val="Footer"/>
                            <w:rPr>
                              <w:sz w:val="17"/>
                              <w:szCs w:val="17"/>
                            </w:rPr>
                          </w:pPr>
                          <w:r w:rsidRPr="00955DCF">
                            <w:rPr>
                              <w:color w:val="7030A0"/>
                              <w:sz w:val="17"/>
                              <w:szCs w:val="17"/>
                            </w:rPr>
                            <w:t>Registered Charity 1056823</w:t>
                          </w:r>
                        </w:p>
                      </w:tc>
                      <w:tc>
                        <w:tcPr>
                          <w:tcW w:w="3402" w:type="dxa"/>
                        </w:tcPr>
                        <w:p w14:paraId="5BC2FEEC" w14:textId="77777777" w:rsidR="004519B1" w:rsidRPr="00955DCF" w:rsidRDefault="004519B1" w:rsidP="0029183A">
                          <w:pPr>
                            <w:pStyle w:val="Footer"/>
                            <w:rPr>
                              <w:sz w:val="17"/>
                              <w:szCs w:val="17"/>
                            </w:rPr>
                          </w:pPr>
                          <w:r w:rsidRPr="00955DCF">
                            <w:rPr>
                              <w:color w:val="7030A0"/>
                              <w:sz w:val="17"/>
                              <w:szCs w:val="17"/>
                            </w:rPr>
                            <w:t>Limited Company Registration 2797940</w:t>
                          </w:r>
                        </w:p>
                      </w:tc>
                      <w:tc>
                        <w:tcPr>
                          <w:tcW w:w="2693" w:type="dxa"/>
                        </w:tcPr>
                        <w:p w14:paraId="62BA89B6" w14:textId="77777777" w:rsidR="004519B1" w:rsidRPr="00955DCF" w:rsidRDefault="004519B1" w:rsidP="0029183A">
                          <w:pPr>
                            <w:rPr>
                              <w:sz w:val="17"/>
                              <w:szCs w:val="17"/>
                            </w:rPr>
                          </w:pPr>
                          <w:r w:rsidRPr="00955DCF">
                            <w:rPr>
                              <w:color w:val="7030A0"/>
                              <w:sz w:val="17"/>
                              <w:szCs w:val="17"/>
                            </w:rPr>
                            <w:t>Registered in England</w:t>
                          </w:r>
                        </w:p>
                      </w:tc>
                    </w:tr>
                  </w:tbl>
                  <w:p w14:paraId="6132AE94" w14:textId="77777777" w:rsidR="004519B1" w:rsidRDefault="004519B1" w:rsidP="004519B1"/>
                </w:txbxContent>
              </v:textbox>
            </v:shape>
          </w:pict>
        </mc:Fallback>
      </mc:AlternateContent>
    </w:r>
    <w:r w:rsidR="00B40184" w:rsidRPr="00526577">
      <w:t xml:space="preserve">Page </w:t>
    </w:r>
    <w:r w:rsidR="00B40184" w:rsidRPr="00526577">
      <w:fldChar w:fldCharType="begin"/>
    </w:r>
    <w:r w:rsidR="00B40184" w:rsidRPr="00526577">
      <w:instrText xml:space="preserve"> PAGE    \* MERGEFORMAT </w:instrText>
    </w:r>
    <w:r w:rsidR="00B40184" w:rsidRPr="00526577">
      <w:fldChar w:fldCharType="separate"/>
    </w:r>
    <w:r w:rsidR="00B40184" w:rsidRPr="00526577">
      <w:rPr>
        <w:noProof/>
      </w:rPr>
      <w:t>4</w:t>
    </w:r>
    <w:r w:rsidR="00B40184" w:rsidRPr="00526577">
      <w:fldChar w:fldCharType="end"/>
    </w:r>
    <w:r w:rsidR="00B40184" w:rsidRPr="00526577">
      <w:t xml:space="preserve"> of </w:t>
    </w:r>
    <w:fldSimple w:instr="NUMPAGES   \* MERGEFORMAT">
      <w:r w:rsidR="00B40184" w:rsidRPr="00526577">
        <w:rPr>
          <w:noProof/>
        </w:rPr>
        <w:t>4</w:t>
      </w:r>
    </w:fldSimple>
  </w:p>
  <w:p w14:paraId="0AD48572" w14:textId="09DAE212" w:rsidR="003C11C6" w:rsidRDefault="003C11C6" w:rsidP="008E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E2D1" w14:textId="77777777" w:rsidR="00663BAB" w:rsidRDefault="00663BAB" w:rsidP="008E1902">
      <w:r>
        <w:separator/>
      </w:r>
    </w:p>
  </w:footnote>
  <w:footnote w:type="continuationSeparator" w:id="0">
    <w:p w14:paraId="4D23AC9C" w14:textId="77777777" w:rsidR="00663BAB" w:rsidRDefault="00663BAB" w:rsidP="008E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8570" w14:textId="43DF6A59" w:rsidR="003C11C6" w:rsidRDefault="00F60210" w:rsidP="008E1902">
    <w:pPr>
      <w:pStyle w:val="Header"/>
    </w:pPr>
    <w:r>
      <w:rPr>
        <w:noProof/>
      </w:rPr>
      <w:drawing>
        <wp:anchor distT="0" distB="0" distL="114300" distR="114300" simplePos="0" relativeHeight="251658752" behindDoc="1" locked="0" layoutInCell="1" allowOverlap="1" wp14:anchorId="462C2FBD" wp14:editId="2D121A86">
          <wp:simplePos x="0" y="0"/>
          <wp:positionH relativeFrom="column">
            <wp:posOffset>5552440</wp:posOffset>
          </wp:positionH>
          <wp:positionV relativeFrom="paragraph">
            <wp:posOffset>-226060</wp:posOffset>
          </wp:positionV>
          <wp:extent cx="982726" cy="548640"/>
          <wp:effectExtent l="0" t="0" r="825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2726"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1EEB" w14:textId="2807C259" w:rsidR="00F84FD2" w:rsidRDefault="00F60210">
    <w:pPr>
      <w:pStyle w:val="Header"/>
    </w:pPr>
    <w:r>
      <w:rPr>
        <w:noProof/>
      </w:rPr>
      <w:drawing>
        <wp:anchor distT="0" distB="0" distL="114300" distR="114300" simplePos="0" relativeHeight="251657728" behindDoc="1" locked="0" layoutInCell="1" allowOverlap="1" wp14:anchorId="4CB79797" wp14:editId="73D42811">
          <wp:simplePos x="0" y="0"/>
          <wp:positionH relativeFrom="column">
            <wp:posOffset>4195612</wp:posOffset>
          </wp:positionH>
          <wp:positionV relativeFrom="paragraph">
            <wp:posOffset>-241301</wp:posOffset>
          </wp:positionV>
          <wp:extent cx="2387433" cy="1332865"/>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89772" cy="13341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A17"/>
    <w:multiLevelType w:val="hybridMultilevel"/>
    <w:tmpl w:val="CDFE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867C7"/>
    <w:multiLevelType w:val="hybridMultilevel"/>
    <w:tmpl w:val="1FA2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20BC0"/>
    <w:multiLevelType w:val="hybridMultilevel"/>
    <w:tmpl w:val="FFDAE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B5A0C"/>
    <w:multiLevelType w:val="hybridMultilevel"/>
    <w:tmpl w:val="954E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A0811"/>
    <w:multiLevelType w:val="multilevel"/>
    <w:tmpl w:val="31C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96B9E"/>
    <w:multiLevelType w:val="hybridMultilevel"/>
    <w:tmpl w:val="CC627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BE63B2"/>
    <w:multiLevelType w:val="hybridMultilevel"/>
    <w:tmpl w:val="2D300C84"/>
    <w:lvl w:ilvl="0" w:tplc="6B8C5FBC">
      <w:start w:val="1"/>
      <w:numFmt w:val="bullet"/>
      <w:lvlText w:val=""/>
      <w:lvlJc w:val="left"/>
      <w:pPr>
        <w:ind w:left="720" w:hanging="360"/>
      </w:pPr>
      <w:rPr>
        <w:rFonts w:ascii="Symbol" w:hAnsi="Symbol" w:hint="default"/>
      </w:rPr>
    </w:lvl>
    <w:lvl w:ilvl="1" w:tplc="10BA0270">
      <w:start w:val="1"/>
      <w:numFmt w:val="bullet"/>
      <w:lvlText w:val="o"/>
      <w:lvlJc w:val="left"/>
      <w:pPr>
        <w:ind w:left="1440" w:hanging="360"/>
      </w:pPr>
      <w:rPr>
        <w:rFonts w:ascii="Courier New" w:hAnsi="Courier New" w:hint="default"/>
      </w:rPr>
    </w:lvl>
    <w:lvl w:ilvl="2" w:tplc="E67CAD28">
      <w:start w:val="1"/>
      <w:numFmt w:val="bullet"/>
      <w:lvlText w:val=""/>
      <w:lvlJc w:val="left"/>
      <w:pPr>
        <w:ind w:left="2160" w:hanging="360"/>
      </w:pPr>
      <w:rPr>
        <w:rFonts w:ascii="Wingdings" w:hAnsi="Wingdings" w:hint="default"/>
      </w:rPr>
    </w:lvl>
    <w:lvl w:ilvl="3" w:tplc="640C79DA">
      <w:start w:val="1"/>
      <w:numFmt w:val="bullet"/>
      <w:lvlText w:val=""/>
      <w:lvlJc w:val="left"/>
      <w:pPr>
        <w:ind w:left="2880" w:hanging="360"/>
      </w:pPr>
      <w:rPr>
        <w:rFonts w:ascii="Symbol" w:hAnsi="Symbol" w:hint="default"/>
      </w:rPr>
    </w:lvl>
    <w:lvl w:ilvl="4" w:tplc="162A95C8">
      <w:start w:val="1"/>
      <w:numFmt w:val="bullet"/>
      <w:lvlText w:val="o"/>
      <w:lvlJc w:val="left"/>
      <w:pPr>
        <w:ind w:left="3600" w:hanging="360"/>
      </w:pPr>
      <w:rPr>
        <w:rFonts w:ascii="Courier New" w:hAnsi="Courier New" w:hint="default"/>
      </w:rPr>
    </w:lvl>
    <w:lvl w:ilvl="5" w:tplc="A3E4D098">
      <w:start w:val="1"/>
      <w:numFmt w:val="bullet"/>
      <w:lvlText w:val=""/>
      <w:lvlJc w:val="left"/>
      <w:pPr>
        <w:ind w:left="4320" w:hanging="360"/>
      </w:pPr>
      <w:rPr>
        <w:rFonts w:ascii="Wingdings" w:hAnsi="Wingdings" w:hint="default"/>
      </w:rPr>
    </w:lvl>
    <w:lvl w:ilvl="6" w:tplc="CE1C8244">
      <w:start w:val="1"/>
      <w:numFmt w:val="bullet"/>
      <w:lvlText w:val=""/>
      <w:lvlJc w:val="left"/>
      <w:pPr>
        <w:ind w:left="5040" w:hanging="360"/>
      </w:pPr>
      <w:rPr>
        <w:rFonts w:ascii="Symbol" w:hAnsi="Symbol" w:hint="default"/>
      </w:rPr>
    </w:lvl>
    <w:lvl w:ilvl="7" w:tplc="E6284FD2">
      <w:start w:val="1"/>
      <w:numFmt w:val="bullet"/>
      <w:lvlText w:val="o"/>
      <w:lvlJc w:val="left"/>
      <w:pPr>
        <w:ind w:left="5760" w:hanging="360"/>
      </w:pPr>
      <w:rPr>
        <w:rFonts w:ascii="Courier New" w:hAnsi="Courier New" w:hint="default"/>
      </w:rPr>
    </w:lvl>
    <w:lvl w:ilvl="8" w:tplc="B01E1A56">
      <w:start w:val="1"/>
      <w:numFmt w:val="bullet"/>
      <w:lvlText w:val=""/>
      <w:lvlJc w:val="left"/>
      <w:pPr>
        <w:ind w:left="6480" w:hanging="360"/>
      </w:pPr>
      <w:rPr>
        <w:rFonts w:ascii="Wingdings" w:hAnsi="Wingdings" w:hint="default"/>
      </w:rPr>
    </w:lvl>
  </w:abstractNum>
  <w:abstractNum w:abstractNumId="7" w15:restartNumberingAfterBreak="0">
    <w:nsid w:val="30236B96"/>
    <w:multiLevelType w:val="hybridMultilevel"/>
    <w:tmpl w:val="521C5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84D5"/>
    <w:multiLevelType w:val="hybridMultilevel"/>
    <w:tmpl w:val="D6CCF4E2"/>
    <w:lvl w:ilvl="0" w:tplc="064E59FA">
      <w:start w:val="1"/>
      <w:numFmt w:val="bullet"/>
      <w:lvlText w:val="Ø"/>
      <w:lvlJc w:val="left"/>
      <w:pPr>
        <w:ind w:left="720" w:hanging="360"/>
      </w:pPr>
      <w:rPr>
        <w:rFonts w:ascii="Wingdings" w:hAnsi="Wingdings" w:hint="default"/>
      </w:rPr>
    </w:lvl>
    <w:lvl w:ilvl="1" w:tplc="63A066F2">
      <w:start w:val="1"/>
      <w:numFmt w:val="bullet"/>
      <w:lvlText w:val="o"/>
      <w:lvlJc w:val="left"/>
      <w:pPr>
        <w:ind w:left="1440" w:hanging="360"/>
      </w:pPr>
      <w:rPr>
        <w:rFonts w:ascii="Courier New" w:hAnsi="Courier New" w:hint="default"/>
      </w:rPr>
    </w:lvl>
    <w:lvl w:ilvl="2" w:tplc="DC288A48">
      <w:start w:val="1"/>
      <w:numFmt w:val="bullet"/>
      <w:lvlText w:val=""/>
      <w:lvlJc w:val="left"/>
      <w:pPr>
        <w:ind w:left="2160" w:hanging="360"/>
      </w:pPr>
      <w:rPr>
        <w:rFonts w:ascii="Wingdings" w:hAnsi="Wingdings" w:hint="default"/>
      </w:rPr>
    </w:lvl>
    <w:lvl w:ilvl="3" w:tplc="836C691E">
      <w:start w:val="1"/>
      <w:numFmt w:val="bullet"/>
      <w:lvlText w:val=""/>
      <w:lvlJc w:val="left"/>
      <w:pPr>
        <w:ind w:left="2880" w:hanging="360"/>
      </w:pPr>
      <w:rPr>
        <w:rFonts w:ascii="Symbol" w:hAnsi="Symbol" w:hint="default"/>
      </w:rPr>
    </w:lvl>
    <w:lvl w:ilvl="4" w:tplc="FD704274">
      <w:start w:val="1"/>
      <w:numFmt w:val="bullet"/>
      <w:lvlText w:val="o"/>
      <w:lvlJc w:val="left"/>
      <w:pPr>
        <w:ind w:left="3600" w:hanging="360"/>
      </w:pPr>
      <w:rPr>
        <w:rFonts w:ascii="Courier New" w:hAnsi="Courier New" w:hint="default"/>
      </w:rPr>
    </w:lvl>
    <w:lvl w:ilvl="5" w:tplc="C898F8E6">
      <w:start w:val="1"/>
      <w:numFmt w:val="bullet"/>
      <w:lvlText w:val=""/>
      <w:lvlJc w:val="left"/>
      <w:pPr>
        <w:ind w:left="4320" w:hanging="360"/>
      </w:pPr>
      <w:rPr>
        <w:rFonts w:ascii="Wingdings" w:hAnsi="Wingdings" w:hint="default"/>
      </w:rPr>
    </w:lvl>
    <w:lvl w:ilvl="6" w:tplc="1116EFC4">
      <w:start w:val="1"/>
      <w:numFmt w:val="bullet"/>
      <w:lvlText w:val=""/>
      <w:lvlJc w:val="left"/>
      <w:pPr>
        <w:ind w:left="5040" w:hanging="360"/>
      </w:pPr>
      <w:rPr>
        <w:rFonts w:ascii="Symbol" w:hAnsi="Symbol" w:hint="default"/>
      </w:rPr>
    </w:lvl>
    <w:lvl w:ilvl="7" w:tplc="D58041AA">
      <w:start w:val="1"/>
      <w:numFmt w:val="bullet"/>
      <w:lvlText w:val="o"/>
      <w:lvlJc w:val="left"/>
      <w:pPr>
        <w:ind w:left="5760" w:hanging="360"/>
      </w:pPr>
      <w:rPr>
        <w:rFonts w:ascii="Courier New" w:hAnsi="Courier New" w:hint="default"/>
      </w:rPr>
    </w:lvl>
    <w:lvl w:ilvl="8" w:tplc="702E1880">
      <w:start w:val="1"/>
      <w:numFmt w:val="bullet"/>
      <w:lvlText w:val=""/>
      <w:lvlJc w:val="left"/>
      <w:pPr>
        <w:ind w:left="6480" w:hanging="360"/>
      </w:pPr>
      <w:rPr>
        <w:rFonts w:ascii="Wingdings" w:hAnsi="Wingdings" w:hint="default"/>
      </w:rPr>
    </w:lvl>
  </w:abstractNum>
  <w:abstractNum w:abstractNumId="9" w15:restartNumberingAfterBreak="0">
    <w:nsid w:val="380FC0B2"/>
    <w:multiLevelType w:val="hybridMultilevel"/>
    <w:tmpl w:val="4FFCCF2C"/>
    <w:lvl w:ilvl="0" w:tplc="70420880">
      <w:start w:val="1"/>
      <w:numFmt w:val="bullet"/>
      <w:lvlText w:val=""/>
      <w:lvlJc w:val="left"/>
      <w:pPr>
        <w:ind w:left="720" w:hanging="360"/>
      </w:pPr>
      <w:rPr>
        <w:rFonts w:ascii="Symbol" w:hAnsi="Symbol" w:hint="default"/>
      </w:rPr>
    </w:lvl>
    <w:lvl w:ilvl="1" w:tplc="6340130A">
      <w:start w:val="1"/>
      <w:numFmt w:val="bullet"/>
      <w:lvlText w:val="o"/>
      <w:lvlJc w:val="left"/>
      <w:pPr>
        <w:ind w:left="1440" w:hanging="360"/>
      </w:pPr>
      <w:rPr>
        <w:rFonts w:ascii="Courier New" w:hAnsi="Courier New" w:hint="default"/>
      </w:rPr>
    </w:lvl>
    <w:lvl w:ilvl="2" w:tplc="E440F9E4">
      <w:start w:val="1"/>
      <w:numFmt w:val="bullet"/>
      <w:lvlText w:val=""/>
      <w:lvlJc w:val="left"/>
      <w:pPr>
        <w:ind w:left="2160" w:hanging="360"/>
      </w:pPr>
      <w:rPr>
        <w:rFonts w:ascii="Wingdings" w:hAnsi="Wingdings" w:hint="default"/>
      </w:rPr>
    </w:lvl>
    <w:lvl w:ilvl="3" w:tplc="3E42D4BE">
      <w:start w:val="1"/>
      <w:numFmt w:val="bullet"/>
      <w:lvlText w:val=""/>
      <w:lvlJc w:val="left"/>
      <w:pPr>
        <w:ind w:left="2880" w:hanging="360"/>
      </w:pPr>
      <w:rPr>
        <w:rFonts w:ascii="Symbol" w:hAnsi="Symbol" w:hint="default"/>
      </w:rPr>
    </w:lvl>
    <w:lvl w:ilvl="4" w:tplc="2532543E">
      <w:start w:val="1"/>
      <w:numFmt w:val="bullet"/>
      <w:lvlText w:val="o"/>
      <w:lvlJc w:val="left"/>
      <w:pPr>
        <w:ind w:left="3600" w:hanging="360"/>
      </w:pPr>
      <w:rPr>
        <w:rFonts w:ascii="Courier New" w:hAnsi="Courier New" w:hint="default"/>
      </w:rPr>
    </w:lvl>
    <w:lvl w:ilvl="5" w:tplc="251C10AE">
      <w:start w:val="1"/>
      <w:numFmt w:val="bullet"/>
      <w:lvlText w:val=""/>
      <w:lvlJc w:val="left"/>
      <w:pPr>
        <w:ind w:left="4320" w:hanging="360"/>
      </w:pPr>
      <w:rPr>
        <w:rFonts w:ascii="Wingdings" w:hAnsi="Wingdings" w:hint="default"/>
      </w:rPr>
    </w:lvl>
    <w:lvl w:ilvl="6" w:tplc="43BAB1B4">
      <w:start w:val="1"/>
      <w:numFmt w:val="bullet"/>
      <w:lvlText w:val=""/>
      <w:lvlJc w:val="left"/>
      <w:pPr>
        <w:ind w:left="5040" w:hanging="360"/>
      </w:pPr>
      <w:rPr>
        <w:rFonts w:ascii="Symbol" w:hAnsi="Symbol" w:hint="default"/>
      </w:rPr>
    </w:lvl>
    <w:lvl w:ilvl="7" w:tplc="DCDECA7E">
      <w:start w:val="1"/>
      <w:numFmt w:val="bullet"/>
      <w:lvlText w:val="o"/>
      <w:lvlJc w:val="left"/>
      <w:pPr>
        <w:ind w:left="5760" w:hanging="360"/>
      </w:pPr>
      <w:rPr>
        <w:rFonts w:ascii="Courier New" w:hAnsi="Courier New" w:hint="default"/>
      </w:rPr>
    </w:lvl>
    <w:lvl w:ilvl="8" w:tplc="BC4C25E6">
      <w:start w:val="1"/>
      <w:numFmt w:val="bullet"/>
      <w:lvlText w:val=""/>
      <w:lvlJc w:val="left"/>
      <w:pPr>
        <w:ind w:left="6480" w:hanging="360"/>
      </w:pPr>
      <w:rPr>
        <w:rFonts w:ascii="Wingdings" w:hAnsi="Wingdings" w:hint="default"/>
      </w:rPr>
    </w:lvl>
  </w:abstractNum>
  <w:abstractNum w:abstractNumId="10" w15:restartNumberingAfterBreak="0">
    <w:nsid w:val="3F5679AB"/>
    <w:multiLevelType w:val="hybridMultilevel"/>
    <w:tmpl w:val="3E3E59F4"/>
    <w:lvl w:ilvl="0" w:tplc="5EEA9936">
      <w:numFmt w:val="bullet"/>
      <w:lvlText w:val="•"/>
      <w:lvlJc w:val="left"/>
      <w:pPr>
        <w:ind w:left="1080" w:hanging="720"/>
      </w:pPr>
      <w:rPr>
        <w:rFonts w:ascii="Verdana Pro Cond" w:eastAsiaTheme="minorHAnsi" w:hAnsi="Verdana Pro C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D05F4"/>
    <w:multiLevelType w:val="hybridMultilevel"/>
    <w:tmpl w:val="11B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D3BD5"/>
    <w:multiLevelType w:val="hybridMultilevel"/>
    <w:tmpl w:val="1AC8C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463388"/>
    <w:multiLevelType w:val="hybridMultilevel"/>
    <w:tmpl w:val="F18890C2"/>
    <w:lvl w:ilvl="0" w:tplc="1DF238CA">
      <w:numFmt w:val="bullet"/>
      <w:lvlText w:val="-"/>
      <w:lvlJc w:val="left"/>
      <w:pPr>
        <w:ind w:left="720" w:hanging="360"/>
      </w:pPr>
      <w:rPr>
        <w:rFonts w:ascii="Verdana Pro Cond" w:eastAsiaTheme="minorHAnsi" w:hAnsi="Verdana Pro C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F2C9E"/>
    <w:multiLevelType w:val="hybridMultilevel"/>
    <w:tmpl w:val="C04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7282F"/>
    <w:multiLevelType w:val="hybridMultilevel"/>
    <w:tmpl w:val="5238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D3A4E"/>
    <w:multiLevelType w:val="hybridMultilevel"/>
    <w:tmpl w:val="E96E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8798B"/>
    <w:multiLevelType w:val="hybridMultilevel"/>
    <w:tmpl w:val="E5C6A428"/>
    <w:lvl w:ilvl="0" w:tplc="27462334">
      <w:start w:val="1"/>
      <w:numFmt w:val="bullet"/>
      <w:lvlText w:val=""/>
      <w:lvlJc w:val="left"/>
      <w:pPr>
        <w:ind w:left="360" w:hanging="360"/>
      </w:pPr>
      <w:rPr>
        <w:rFonts w:ascii="Symbol" w:hAnsi="Symbol" w:hint="default"/>
      </w:rPr>
    </w:lvl>
    <w:lvl w:ilvl="1" w:tplc="D3AAAC82">
      <w:start w:val="1"/>
      <w:numFmt w:val="bullet"/>
      <w:lvlText w:val="o"/>
      <w:lvlJc w:val="left"/>
      <w:pPr>
        <w:ind w:left="1080" w:hanging="360"/>
      </w:pPr>
      <w:rPr>
        <w:rFonts w:ascii="Courier New" w:hAnsi="Courier New" w:hint="default"/>
      </w:rPr>
    </w:lvl>
    <w:lvl w:ilvl="2" w:tplc="7706B6A8">
      <w:start w:val="1"/>
      <w:numFmt w:val="bullet"/>
      <w:lvlText w:val=""/>
      <w:lvlJc w:val="left"/>
      <w:pPr>
        <w:ind w:left="1800" w:hanging="360"/>
      </w:pPr>
      <w:rPr>
        <w:rFonts w:ascii="Wingdings" w:hAnsi="Wingdings" w:hint="default"/>
      </w:rPr>
    </w:lvl>
    <w:lvl w:ilvl="3" w:tplc="FFF8978A">
      <w:start w:val="1"/>
      <w:numFmt w:val="bullet"/>
      <w:lvlText w:val=""/>
      <w:lvlJc w:val="left"/>
      <w:pPr>
        <w:ind w:left="2520" w:hanging="360"/>
      </w:pPr>
      <w:rPr>
        <w:rFonts w:ascii="Symbol" w:hAnsi="Symbol" w:hint="default"/>
      </w:rPr>
    </w:lvl>
    <w:lvl w:ilvl="4" w:tplc="0B52AB2A">
      <w:start w:val="1"/>
      <w:numFmt w:val="bullet"/>
      <w:lvlText w:val="o"/>
      <w:lvlJc w:val="left"/>
      <w:pPr>
        <w:ind w:left="3240" w:hanging="360"/>
      </w:pPr>
      <w:rPr>
        <w:rFonts w:ascii="Courier New" w:hAnsi="Courier New" w:hint="default"/>
      </w:rPr>
    </w:lvl>
    <w:lvl w:ilvl="5" w:tplc="F8764CCA">
      <w:start w:val="1"/>
      <w:numFmt w:val="bullet"/>
      <w:lvlText w:val=""/>
      <w:lvlJc w:val="left"/>
      <w:pPr>
        <w:ind w:left="3960" w:hanging="360"/>
      </w:pPr>
      <w:rPr>
        <w:rFonts w:ascii="Wingdings" w:hAnsi="Wingdings" w:hint="default"/>
      </w:rPr>
    </w:lvl>
    <w:lvl w:ilvl="6" w:tplc="3F3AF82A">
      <w:start w:val="1"/>
      <w:numFmt w:val="bullet"/>
      <w:lvlText w:val=""/>
      <w:lvlJc w:val="left"/>
      <w:pPr>
        <w:ind w:left="4680" w:hanging="360"/>
      </w:pPr>
      <w:rPr>
        <w:rFonts w:ascii="Symbol" w:hAnsi="Symbol" w:hint="default"/>
      </w:rPr>
    </w:lvl>
    <w:lvl w:ilvl="7" w:tplc="2E30407A">
      <w:start w:val="1"/>
      <w:numFmt w:val="bullet"/>
      <w:lvlText w:val="o"/>
      <w:lvlJc w:val="left"/>
      <w:pPr>
        <w:ind w:left="5400" w:hanging="360"/>
      </w:pPr>
      <w:rPr>
        <w:rFonts w:ascii="Courier New" w:hAnsi="Courier New" w:hint="default"/>
      </w:rPr>
    </w:lvl>
    <w:lvl w:ilvl="8" w:tplc="00E4718A">
      <w:start w:val="1"/>
      <w:numFmt w:val="bullet"/>
      <w:lvlText w:val=""/>
      <w:lvlJc w:val="left"/>
      <w:pPr>
        <w:ind w:left="6120" w:hanging="360"/>
      </w:pPr>
      <w:rPr>
        <w:rFonts w:ascii="Wingdings" w:hAnsi="Wingdings" w:hint="default"/>
      </w:rPr>
    </w:lvl>
  </w:abstractNum>
  <w:abstractNum w:abstractNumId="18" w15:restartNumberingAfterBreak="0">
    <w:nsid w:val="6D0F2571"/>
    <w:multiLevelType w:val="hybridMultilevel"/>
    <w:tmpl w:val="514E8404"/>
    <w:lvl w:ilvl="0" w:tplc="FE9AE042">
      <w:start w:val="1"/>
      <w:numFmt w:val="bullet"/>
      <w:lvlText w:val=""/>
      <w:lvlJc w:val="left"/>
      <w:pPr>
        <w:ind w:left="720" w:hanging="360"/>
      </w:pPr>
      <w:rPr>
        <w:rFonts w:ascii="Symbol" w:hAnsi="Symbol" w:hint="default"/>
      </w:rPr>
    </w:lvl>
    <w:lvl w:ilvl="1" w:tplc="E278A95A">
      <w:start w:val="1"/>
      <w:numFmt w:val="bullet"/>
      <w:lvlText w:val="o"/>
      <w:lvlJc w:val="left"/>
      <w:pPr>
        <w:ind w:left="1440" w:hanging="360"/>
      </w:pPr>
      <w:rPr>
        <w:rFonts w:ascii="Courier New" w:hAnsi="Courier New" w:hint="default"/>
      </w:rPr>
    </w:lvl>
    <w:lvl w:ilvl="2" w:tplc="650884EE">
      <w:start w:val="1"/>
      <w:numFmt w:val="bullet"/>
      <w:lvlText w:val=""/>
      <w:lvlJc w:val="left"/>
      <w:pPr>
        <w:ind w:left="2160" w:hanging="360"/>
      </w:pPr>
      <w:rPr>
        <w:rFonts w:ascii="Wingdings" w:hAnsi="Wingdings" w:hint="default"/>
      </w:rPr>
    </w:lvl>
    <w:lvl w:ilvl="3" w:tplc="35D45546">
      <w:start w:val="1"/>
      <w:numFmt w:val="bullet"/>
      <w:lvlText w:val=""/>
      <w:lvlJc w:val="left"/>
      <w:pPr>
        <w:ind w:left="2880" w:hanging="360"/>
      </w:pPr>
      <w:rPr>
        <w:rFonts w:ascii="Symbol" w:hAnsi="Symbol" w:hint="default"/>
      </w:rPr>
    </w:lvl>
    <w:lvl w:ilvl="4" w:tplc="B39E2A74">
      <w:start w:val="1"/>
      <w:numFmt w:val="bullet"/>
      <w:lvlText w:val="o"/>
      <w:lvlJc w:val="left"/>
      <w:pPr>
        <w:ind w:left="3600" w:hanging="360"/>
      </w:pPr>
      <w:rPr>
        <w:rFonts w:ascii="Courier New" w:hAnsi="Courier New" w:hint="default"/>
      </w:rPr>
    </w:lvl>
    <w:lvl w:ilvl="5" w:tplc="E8B890A2">
      <w:start w:val="1"/>
      <w:numFmt w:val="bullet"/>
      <w:lvlText w:val=""/>
      <w:lvlJc w:val="left"/>
      <w:pPr>
        <w:ind w:left="4320" w:hanging="360"/>
      </w:pPr>
      <w:rPr>
        <w:rFonts w:ascii="Wingdings" w:hAnsi="Wingdings" w:hint="default"/>
      </w:rPr>
    </w:lvl>
    <w:lvl w:ilvl="6" w:tplc="1774118C">
      <w:start w:val="1"/>
      <w:numFmt w:val="bullet"/>
      <w:lvlText w:val=""/>
      <w:lvlJc w:val="left"/>
      <w:pPr>
        <w:ind w:left="5040" w:hanging="360"/>
      </w:pPr>
      <w:rPr>
        <w:rFonts w:ascii="Symbol" w:hAnsi="Symbol" w:hint="default"/>
      </w:rPr>
    </w:lvl>
    <w:lvl w:ilvl="7" w:tplc="9E627DC8">
      <w:start w:val="1"/>
      <w:numFmt w:val="bullet"/>
      <w:lvlText w:val="o"/>
      <w:lvlJc w:val="left"/>
      <w:pPr>
        <w:ind w:left="5760" w:hanging="360"/>
      </w:pPr>
      <w:rPr>
        <w:rFonts w:ascii="Courier New" w:hAnsi="Courier New" w:hint="default"/>
      </w:rPr>
    </w:lvl>
    <w:lvl w:ilvl="8" w:tplc="CBD661DA">
      <w:start w:val="1"/>
      <w:numFmt w:val="bullet"/>
      <w:lvlText w:val=""/>
      <w:lvlJc w:val="left"/>
      <w:pPr>
        <w:ind w:left="6480" w:hanging="360"/>
      </w:pPr>
      <w:rPr>
        <w:rFonts w:ascii="Wingdings" w:hAnsi="Wingdings" w:hint="default"/>
      </w:rPr>
    </w:lvl>
  </w:abstractNum>
  <w:abstractNum w:abstractNumId="19" w15:restartNumberingAfterBreak="0">
    <w:nsid w:val="6D10493D"/>
    <w:multiLevelType w:val="hybridMultilevel"/>
    <w:tmpl w:val="0F1AC702"/>
    <w:lvl w:ilvl="0" w:tplc="04E89748">
      <w:numFmt w:val="bullet"/>
      <w:lvlText w:val="•"/>
      <w:lvlJc w:val="left"/>
      <w:pPr>
        <w:ind w:left="1080" w:hanging="720"/>
      </w:pPr>
      <w:rPr>
        <w:rFonts w:ascii="Verdana Pro Cond" w:eastAsiaTheme="minorHAnsi" w:hAnsi="Verdana Pro C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812871">
    <w:abstractNumId w:val="17"/>
  </w:num>
  <w:num w:numId="2" w16cid:durableId="1312979491">
    <w:abstractNumId w:val="9"/>
  </w:num>
  <w:num w:numId="3" w16cid:durableId="1965623769">
    <w:abstractNumId w:val="6"/>
  </w:num>
  <w:num w:numId="4" w16cid:durableId="1239098661">
    <w:abstractNumId w:val="18"/>
  </w:num>
  <w:num w:numId="5" w16cid:durableId="1162965141">
    <w:abstractNumId w:val="8"/>
  </w:num>
  <w:num w:numId="6" w16cid:durableId="178545699">
    <w:abstractNumId w:val="2"/>
  </w:num>
  <w:num w:numId="7" w16cid:durableId="812062457">
    <w:abstractNumId w:val="1"/>
  </w:num>
  <w:num w:numId="8" w16cid:durableId="381563140">
    <w:abstractNumId w:val="11"/>
  </w:num>
  <w:num w:numId="9" w16cid:durableId="946078738">
    <w:abstractNumId w:val="3"/>
  </w:num>
  <w:num w:numId="10" w16cid:durableId="979457723">
    <w:abstractNumId w:val="19"/>
  </w:num>
  <w:num w:numId="11" w16cid:durableId="1060131433">
    <w:abstractNumId w:val="12"/>
  </w:num>
  <w:num w:numId="12" w16cid:durableId="333412600">
    <w:abstractNumId w:val="0"/>
  </w:num>
  <w:num w:numId="13" w16cid:durableId="95449871">
    <w:abstractNumId w:val="15"/>
  </w:num>
  <w:num w:numId="14" w16cid:durableId="647325147">
    <w:abstractNumId w:val="16"/>
  </w:num>
  <w:num w:numId="15" w16cid:durableId="253636058">
    <w:abstractNumId w:val="10"/>
  </w:num>
  <w:num w:numId="16" w16cid:durableId="1021278765">
    <w:abstractNumId w:val="14"/>
  </w:num>
  <w:num w:numId="17" w16cid:durableId="2126843468">
    <w:abstractNumId w:val="4"/>
  </w:num>
  <w:num w:numId="18" w16cid:durableId="1504661879">
    <w:abstractNumId w:val="13"/>
  </w:num>
  <w:num w:numId="19" w16cid:durableId="357464480">
    <w:abstractNumId w:val="7"/>
  </w:num>
  <w:num w:numId="20" w16cid:durableId="1318150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C6"/>
    <w:rsid w:val="00002642"/>
    <w:rsid w:val="0000510B"/>
    <w:rsid w:val="00007AA0"/>
    <w:rsid w:val="000162CB"/>
    <w:rsid w:val="00021866"/>
    <w:rsid w:val="0002258E"/>
    <w:rsid w:val="000228A8"/>
    <w:rsid w:val="00027A26"/>
    <w:rsid w:val="000338A1"/>
    <w:rsid w:val="000347ED"/>
    <w:rsid w:val="0003518B"/>
    <w:rsid w:val="00037E26"/>
    <w:rsid w:val="00041727"/>
    <w:rsid w:val="0004323B"/>
    <w:rsid w:val="000552EE"/>
    <w:rsid w:val="00056F36"/>
    <w:rsid w:val="00065E94"/>
    <w:rsid w:val="00073D1F"/>
    <w:rsid w:val="0007635C"/>
    <w:rsid w:val="000777ED"/>
    <w:rsid w:val="00081BE2"/>
    <w:rsid w:val="00082304"/>
    <w:rsid w:val="000844C4"/>
    <w:rsid w:val="00085C30"/>
    <w:rsid w:val="000907D8"/>
    <w:rsid w:val="00090F5E"/>
    <w:rsid w:val="00095108"/>
    <w:rsid w:val="000A1219"/>
    <w:rsid w:val="000A1E6A"/>
    <w:rsid w:val="000A32FA"/>
    <w:rsid w:val="000A3368"/>
    <w:rsid w:val="000A72BE"/>
    <w:rsid w:val="000B2B2B"/>
    <w:rsid w:val="000B3D45"/>
    <w:rsid w:val="000B4783"/>
    <w:rsid w:val="000B51D2"/>
    <w:rsid w:val="000C6CF0"/>
    <w:rsid w:val="000C7421"/>
    <w:rsid w:val="000C765D"/>
    <w:rsid w:val="000C7DA3"/>
    <w:rsid w:val="000D04B0"/>
    <w:rsid w:val="000D0698"/>
    <w:rsid w:val="000D1CF0"/>
    <w:rsid w:val="000D227A"/>
    <w:rsid w:val="000D3C3F"/>
    <w:rsid w:val="000E2B81"/>
    <w:rsid w:val="000E3A49"/>
    <w:rsid w:val="000F01B4"/>
    <w:rsid w:val="000F091C"/>
    <w:rsid w:val="000F1CF5"/>
    <w:rsid w:val="0010076E"/>
    <w:rsid w:val="00102B8B"/>
    <w:rsid w:val="001101A5"/>
    <w:rsid w:val="00111EF6"/>
    <w:rsid w:val="0011489D"/>
    <w:rsid w:val="00116C39"/>
    <w:rsid w:val="00120357"/>
    <w:rsid w:val="00120B5E"/>
    <w:rsid w:val="001243AD"/>
    <w:rsid w:val="00124601"/>
    <w:rsid w:val="00130620"/>
    <w:rsid w:val="00130C5C"/>
    <w:rsid w:val="001339B5"/>
    <w:rsid w:val="001357C2"/>
    <w:rsid w:val="001365D0"/>
    <w:rsid w:val="00136E74"/>
    <w:rsid w:val="00137FD5"/>
    <w:rsid w:val="00140377"/>
    <w:rsid w:val="0014067D"/>
    <w:rsid w:val="00140CE6"/>
    <w:rsid w:val="00141F0A"/>
    <w:rsid w:val="00145B8A"/>
    <w:rsid w:val="00145DC2"/>
    <w:rsid w:val="0014736F"/>
    <w:rsid w:val="00152F33"/>
    <w:rsid w:val="00153D10"/>
    <w:rsid w:val="00160860"/>
    <w:rsid w:val="001616B8"/>
    <w:rsid w:val="00166057"/>
    <w:rsid w:val="001678CF"/>
    <w:rsid w:val="001723BA"/>
    <w:rsid w:val="001819DC"/>
    <w:rsid w:val="001830AF"/>
    <w:rsid w:val="00183878"/>
    <w:rsid w:val="00184B11"/>
    <w:rsid w:val="00185F12"/>
    <w:rsid w:val="0019769C"/>
    <w:rsid w:val="001A2C3D"/>
    <w:rsid w:val="001B23A2"/>
    <w:rsid w:val="001B38F8"/>
    <w:rsid w:val="001B50D6"/>
    <w:rsid w:val="001C11B9"/>
    <w:rsid w:val="001C16D6"/>
    <w:rsid w:val="001C36E5"/>
    <w:rsid w:val="001C4C7C"/>
    <w:rsid w:val="001C76E8"/>
    <w:rsid w:val="001D1861"/>
    <w:rsid w:val="001D382E"/>
    <w:rsid w:val="001D50AD"/>
    <w:rsid w:val="001E6FFC"/>
    <w:rsid w:val="00202002"/>
    <w:rsid w:val="0020226C"/>
    <w:rsid w:val="002028F4"/>
    <w:rsid w:val="0020660F"/>
    <w:rsid w:val="00207AFF"/>
    <w:rsid w:val="002105A9"/>
    <w:rsid w:val="0021317B"/>
    <w:rsid w:val="00214377"/>
    <w:rsid w:val="00216C64"/>
    <w:rsid w:val="0022212C"/>
    <w:rsid w:val="00225058"/>
    <w:rsid w:val="00225314"/>
    <w:rsid w:val="00226DC8"/>
    <w:rsid w:val="00231C5D"/>
    <w:rsid w:val="002328FA"/>
    <w:rsid w:val="00233FB7"/>
    <w:rsid w:val="00242721"/>
    <w:rsid w:val="0024290F"/>
    <w:rsid w:val="0024743C"/>
    <w:rsid w:val="00251494"/>
    <w:rsid w:val="002536F9"/>
    <w:rsid w:val="00257832"/>
    <w:rsid w:val="0026253E"/>
    <w:rsid w:val="00267AE2"/>
    <w:rsid w:val="00273388"/>
    <w:rsid w:val="00275890"/>
    <w:rsid w:val="00281463"/>
    <w:rsid w:val="00281E5B"/>
    <w:rsid w:val="00282522"/>
    <w:rsid w:val="0028707E"/>
    <w:rsid w:val="00290A43"/>
    <w:rsid w:val="00290C00"/>
    <w:rsid w:val="0029183A"/>
    <w:rsid w:val="00292284"/>
    <w:rsid w:val="002A5A7B"/>
    <w:rsid w:val="002B09CC"/>
    <w:rsid w:val="002B2711"/>
    <w:rsid w:val="002B4381"/>
    <w:rsid w:val="002B4973"/>
    <w:rsid w:val="002B6EA3"/>
    <w:rsid w:val="002C3BF7"/>
    <w:rsid w:val="002C4F55"/>
    <w:rsid w:val="002C6F5C"/>
    <w:rsid w:val="002C7E9C"/>
    <w:rsid w:val="002D27FE"/>
    <w:rsid w:val="002D3066"/>
    <w:rsid w:val="002D502A"/>
    <w:rsid w:val="002D77ED"/>
    <w:rsid w:val="002E26AF"/>
    <w:rsid w:val="002E73B4"/>
    <w:rsid w:val="002F024E"/>
    <w:rsid w:val="002F10BD"/>
    <w:rsid w:val="002F27BE"/>
    <w:rsid w:val="0030153C"/>
    <w:rsid w:val="00301618"/>
    <w:rsid w:val="003038DE"/>
    <w:rsid w:val="00310314"/>
    <w:rsid w:val="00311692"/>
    <w:rsid w:val="00313946"/>
    <w:rsid w:val="00322839"/>
    <w:rsid w:val="00323D92"/>
    <w:rsid w:val="00327395"/>
    <w:rsid w:val="00331535"/>
    <w:rsid w:val="0033175B"/>
    <w:rsid w:val="0033422B"/>
    <w:rsid w:val="003352FF"/>
    <w:rsid w:val="003409A6"/>
    <w:rsid w:val="00343DB7"/>
    <w:rsid w:val="00350F23"/>
    <w:rsid w:val="00352446"/>
    <w:rsid w:val="00353CC0"/>
    <w:rsid w:val="00355BA7"/>
    <w:rsid w:val="0035675D"/>
    <w:rsid w:val="00367C31"/>
    <w:rsid w:val="00370621"/>
    <w:rsid w:val="00376B51"/>
    <w:rsid w:val="003904C8"/>
    <w:rsid w:val="00392C6A"/>
    <w:rsid w:val="00394A23"/>
    <w:rsid w:val="003956BE"/>
    <w:rsid w:val="00396763"/>
    <w:rsid w:val="00397756"/>
    <w:rsid w:val="003A64EF"/>
    <w:rsid w:val="003B3112"/>
    <w:rsid w:val="003B31D2"/>
    <w:rsid w:val="003C11C6"/>
    <w:rsid w:val="003C4F24"/>
    <w:rsid w:val="003C58EF"/>
    <w:rsid w:val="003D35B7"/>
    <w:rsid w:val="003E7B82"/>
    <w:rsid w:val="003E7FBA"/>
    <w:rsid w:val="003F1309"/>
    <w:rsid w:val="003F1538"/>
    <w:rsid w:val="003F3D70"/>
    <w:rsid w:val="0040137D"/>
    <w:rsid w:val="00407D14"/>
    <w:rsid w:val="00414912"/>
    <w:rsid w:val="00417CA4"/>
    <w:rsid w:val="00420F01"/>
    <w:rsid w:val="004215F2"/>
    <w:rsid w:val="00423BB0"/>
    <w:rsid w:val="004246DC"/>
    <w:rsid w:val="00425A4C"/>
    <w:rsid w:val="00433721"/>
    <w:rsid w:val="00434C33"/>
    <w:rsid w:val="004371B6"/>
    <w:rsid w:val="004403F3"/>
    <w:rsid w:val="004433B4"/>
    <w:rsid w:val="004460A9"/>
    <w:rsid w:val="00446205"/>
    <w:rsid w:val="00451781"/>
    <w:rsid w:val="004519B1"/>
    <w:rsid w:val="00451C1A"/>
    <w:rsid w:val="004530EC"/>
    <w:rsid w:val="00453EC5"/>
    <w:rsid w:val="004569F4"/>
    <w:rsid w:val="00463309"/>
    <w:rsid w:val="00464C3F"/>
    <w:rsid w:val="00465C45"/>
    <w:rsid w:val="004667C6"/>
    <w:rsid w:val="004667D0"/>
    <w:rsid w:val="00470ED5"/>
    <w:rsid w:val="004727E2"/>
    <w:rsid w:val="00476452"/>
    <w:rsid w:val="00476732"/>
    <w:rsid w:val="004808A6"/>
    <w:rsid w:val="0048368E"/>
    <w:rsid w:val="00493C6B"/>
    <w:rsid w:val="00497687"/>
    <w:rsid w:val="004A2A9F"/>
    <w:rsid w:val="004A5368"/>
    <w:rsid w:val="004A57BB"/>
    <w:rsid w:val="004B4241"/>
    <w:rsid w:val="004B4FD1"/>
    <w:rsid w:val="004B75EF"/>
    <w:rsid w:val="004C47F3"/>
    <w:rsid w:val="004C5DA9"/>
    <w:rsid w:val="004D10EA"/>
    <w:rsid w:val="004D11F5"/>
    <w:rsid w:val="004D280B"/>
    <w:rsid w:val="004D311A"/>
    <w:rsid w:val="004D3D24"/>
    <w:rsid w:val="004E28B3"/>
    <w:rsid w:val="004E2A9C"/>
    <w:rsid w:val="004F3ED7"/>
    <w:rsid w:val="00501185"/>
    <w:rsid w:val="00503F49"/>
    <w:rsid w:val="00510759"/>
    <w:rsid w:val="00510BB2"/>
    <w:rsid w:val="00512242"/>
    <w:rsid w:val="00517BA2"/>
    <w:rsid w:val="00521806"/>
    <w:rsid w:val="00525E79"/>
    <w:rsid w:val="00526577"/>
    <w:rsid w:val="00532868"/>
    <w:rsid w:val="00545BC9"/>
    <w:rsid w:val="00547445"/>
    <w:rsid w:val="00551BE9"/>
    <w:rsid w:val="005528B6"/>
    <w:rsid w:val="00555414"/>
    <w:rsid w:val="005604C2"/>
    <w:rsid w:val="00561080"/>
    <w:rsid w:val="00563696"/>
    <w:rsid w:val="00571EA7"/>
    <w:rsid w:val="005756C4"/>
    <w:rsid w:val="005829F9"/>
    <w:rsid w:val="00583478"/>
    <w:rsid w:val="00583C21"/>
    <w:rsid w:val="00584371"/>
    <w:rsid w:val="005856BE"/>
    <w:rsid w:val="005924CE"/>
    <w:rsid w:val="005A1AEA"/>
    <w:rsid w:val="005A2D4D"/>
    <w:rsid w:val="005A316A"/>
    <w:rsid w:val="005A56EC"/>
    <w:rsid w:val="005B1CED"/>
    <w:rsid w:val="005B62A6"/>
    <w:rsid w:val="005D1445"/>
    <w:rsid w:val="005D2C38"/>
    <w:rsid w:val="005F01C8"/>
    <w:rsid w:val="005F2FC6"/>
    <w:rsid w:val="005F6BF5"/>
    <w:rsid w:val="005F7A84"/>
    <w:rsid w:val="00601FF0"/>
    <w:rsid w:val="00607AFC"/>
    <w:rsid w:val="00615FC4"/>
    <w:rsid w:val="00620966"/>
    <w:rsid w:val="0062271C"/>
    <w:rsid w:val="006233DB"/>
    <w:rsid w:val="00626DFD"/>
    <w:rsid w:val="00627022"/>
    <w:rsid w:val="00630078"/>
    <w:rsid w:val="00630A19"/>
    <w:rsid w:val="006310A9"/>
    <w:rsid w:val="0063213F"/>
    <w:rsid w:val="00632C3E"/>
    <w:rsid w:val="00634179"/>
    <w:rsid w:val="006371E4"/>
    <w:rsid w:val="00640A2B"/>
    <w:rsid w:val="006456C7"/>
    <w:rsid w:val="0065433E"/>
    <w:rsid w:val="00654EAB"/>
    <w:rsid w:val="0065574B"/>
    <w:rsid w:val="00657CF4"/>
    <w:rsid w:val="00661D40"/>
    <w:rsid w:val="00663559"/>
    <w:rsid w:val="00663BAB"/>
    <w:rsid w:val="00670B7B"/>
    <w:rsid w:val="006711E4"/>
    <w:rsid w:val="006739A5"/>
    <w:rsid w:val="00680614"/>
    <w:rsid w:val="006825D0"/>
    <w:rsid w:val="00682DF2"/>
    <w:rsid w:val="00686250"/>
    <w:rsid w:val="00697D7E"/>
    <w:rsid w:val="006A08EF"/>
    <w:rsid w:val="006A445A"/>
    <w:rsid w:val="006A55B4"/>
    <w:rsid w:val="006A7048"/>
    <w:rsid w:val="006B3EA2"/>
    <w:rsid w:val="006B5186"/>
    <w:rsid w:val="006C1B1C"/>
    <w:rsid w:val="006C47EF"/>
    <w:rsid w:val="006C68E5"/>
    <w:rsid w:val="006D0088"/>
    <w:rsid w:val="006D267D"/>
    <w:rsid w:val="006D35B6"/>
    <w:rsid w:val="006E35F6"/>
    <w:rsid w:val="006E4696"/>
    <w:rsid w:val="006E74DA"/>
    <w:rsid w:val="006F190C"/>
    <w:rsid w:val="006F1BAC"/>
    <w:rsid w:val="006F520C"/>
    <w:rsid w:val="006F78B6"/>
    <w:rsid w:val="00700866"/>
    <w:rsid w:val="007120A6"/>
    <w:rsid w:val="00712775"/>
    <w:rsid w:val="007128E8"/>
    <w:rsid w:val="00717D7E"/>
    <w:rsid w:val="00723D5D"/>
    <w:rsid w:val="00724C7C"/>
    <w:rsid w:val="00725804"/>
    <w:rsid w:val="00733A74"/>
    <w:rsid w:val="00733F76"/>
    <w:rsid w:val="00737E54"/>
    <w:rsid w:val="00741188"/>
    <w:rsid w:val="00743A28"/>
    <w:rsid w:val="00745EB1"/>
    <w:rsid w:val="00746EBE"/>
    <w:rsid w:val="007503E8"/>
    <w:rsid w:val="00752EFC"/>
    <w:rsid w:val="00755C50"/>
    <w:rsid w:val="00756F67"/>
    <w:rsid w:val="00760C55"/>
    <w:rsid w:val="007620D5"/>
    <w:rsid w:val="00763116"/>
    <w:rsid w:val="00763A7F"/>
    <w:rsid w:val="007646BB"/>
    <w:rsid w:val="00764C7F"/>
    <w:rsid w:val="00767112"/>
    <w:rsid w:val="0077192D"/>
    <w:rsid w:val="00772569"/>
    <w:rsid w:val="0077391C"/>
    <w:rsid w:val="00773A93"/>
    <w:rsid w:val="00780A38"/>
    <w:rsid w:val="00781DD3"/>
    <w:rsid w:val="007826CA"/>
    <w:rsid w:val="007834B7"/>
    <w:rsid w:val="0078619F"/>
    <w:rsid w:val="0079322D"/>
    <w:rsid w:val="0079662B"/>
    <w:rsid w:val="007A4331"/>
    <w:rsid w:val="007A4E59"/>
    <w:rsid w:val="007B0BCE"/>
    <w:rsid w:val="007B2700"/>
    <w:rsid w:val="007B2E08"/>
    <w:rsid w:val="007C25B1"/>
    <w:rsid w:val="007C2A64"/>
    <w:rsid w:val="007C2DC3"/>
    <w:rsid w:val="007C39C0"/>
    <w:rsid w:val="007D0B79"/>
    <w:rsid w:val="007D39B3"/>
    <w:rsid w:val="007D432B"/>
    <w:rsid w:val="007F13BE"/>
    <w:rsid w:val="007F5DD6"/>
    <w:rsid w:val="0080472A"/>
    <w:rsid w:val="00810E8A"/>
    <w:rsid w:val="00822EB6"/>
    <w:rsid w:val="008267EA"/>
    <w:rsid w:val="00831287"/>
    <w:rsid w:val="00832FC7"/>
    <w:rsid w:val="00841E1C"/>
    <w:rsid w:val="00843743"/>
    <w:rsid w:val="008444B3"/>
    <w:rsid w:val="008457F4"/>
    <w:rsid w:val="00847692"/>
    <w:rsid w:val="00856696"/>
    <w:rsid w:val="00857F89"/>
    <w:rsid w:val="00861FA4"/>
    <w:rsid w:val="00875BE4"/>
    <w:rsid w:val="0088497F"/>
    <w:rsid w:val="00886717"/>
    <w:rsid w:val="008B0004"/>
    <w:rsid w:val="008B71C1"/>
    <w:rsid w:val="008C345D"/>
    <w:rsid w:val="008C578B"/>
    <w:rsid w:val="008C70F5"/>
    <w:rsid w:val="008D4A16"/>
    <w:rsid w:val="008D6E66"/>
    <w:rsid w:val="008E1902"/>
    <w:rsid w:val="008E68F2"/>
    <w:rsid w:val="008F498C"/>
    <w:rsid w:val="008F665E"/>
    <w:rsid w:val="00903677"/>
    <w:rsid w:val="00907631"/>
    <w:rsid w:val="009110FD"/>
    <w:rsid w:val="00913BD6"/>
    <w:rsid w:val="00914990"/>
    <w:rsid w:val="00914FE6"/>
    <w:rsid w:val="00920476"/>
    <w:rsid w:val="00921459"/>
    <w:rsid w:val="00926814"/>
    <w:rsid w:val="00931F40"/>
    <w:rsid w:val="00933512"/>
    <w:rsid w:val="00933C75"/>
    <w:rsid w:val="009353D4"/>
    <w:rsid w:val="00940485"/>
    <w:rsid w:val="00943BF8"/>
    <w:rsid w:val="00946B04"/>
    <w:rsid w:val="009516F8"/>
    <w:rsid w:val="00951DC1"/>
    <w:rsid w:val="009532CC"/>
    <w:rsid w:val="00955DCF"/>
    <w:rsid w:val="00955FFF"/>
    <w:rsid w:val="00956C4C"/>
    <w:rsid w:val="00957955"/>
    <w:rsid w:val="00957D71"/>
    <w:rsid w:val="00962685"/>
    <w:rsid w:val="00973FDA"/>
    <w:rsid w:val="0097498E"/>
    <w:rsid w:val="00976ED4"/>
    <w:rsid w:val="00980AC0"/>
    <w:rsid w:val="009810F5"/>
    <w:rsid w:val="00985B4F"/>
    <w:rsid w:val="009977ED"/>
    <w:rsid w:val="009A029C"/>
    <w:rsid w:val="009A722F"/>
    <w:rsid w:val="009A7C66"/>
    <w:rsid w:val="009B3D2C"/>
    <w:rsid w:val="009B56B5"/>
    <w:rsid w:val="009B6E35"/>
    <w:rsid w:val="009C2865"/>
    <w:rsid w:val="009C7863"/>
    <w:rsid w:val="009C78D5"/>
    <w:rsid w:val="009D07B5"/>
    <w:rsid w:val="009D0E00"/>
    <w:rsid w:val="009E1983"/>
    <w:rsid w:val="009E3DEE"/>
    <w:rsid w:val="009E540B"/>
    <w:rsid w:val="009F6DD8"/>
    <w:rsid w:val="00A023B8"/>
    <w:rsid w:val="00A03046"/>
    <w:rsid w:val="00A03879"/>
    <w:rsid w:val="00A04ADE"/>
    <w:rsid w:val="00A05733"/>
    <w:rsid w:val="00A05D7E"/>
    <w:rsid w:val="00A073BF"/>
    <w:rsid w:val="00A07836"/>
    <w:rsid w:val="00A1409B"/>
    <w:rsid w:val="00A165F9"/>
    <w:rsid w:val="00A1740E"/>
    <w:rsid w:val="00A17B9A"/>
    <w:rsid w:val="00A20A52"/>
    <w:rsid w:val="00A23AAD"/>
    <w:rsid w:val="00A2547D"/>
    <w:rsid w:val="00A27A7D"/>
    <w:rsid w:val="00A3574C"/>
    <w:rsid w:val="00A430B3"/>
    <w:rsid w:val="00A462DF"/>
    <w:rsid w:val="00A46800"/>
    <w:rsid w:val="00A517C9"/>
    <w:rsid w:val="00A548F6"/>
    <w:rsid w:val="00A625F6"/>
    <w:rsid w:val="00A6649A"/>
    <w:rsid w:val="00A90EEC"/>
    <w:rsid w:val="00A910A4"/>
    <w:rsid w:val="00A9252A"/>
    <w:rsid w:val="00A9285D"/>
    <w:rsid w:val="00A930A9"/>
    <w:rsid w:val="00A943B3"/>
    <w:rsid w:val="00A95ED3"/>
    <w:rsid w:val="00A97B12"/>
    <w:rsid w:val="00AA0BCA"/>
    <w:rsid w:val="00AA17CD"/>
    <w:rsid w:val="00AA1B16"/>
    <w:rsid w:val="00AA235D"/>
    <w:rsid w:val="00AA5620"/>
    <w:rsid w:val="00AA632C"/>
    <w:rsid w:val="00AB01BE"/>
    <w:rsid w:val="00AB70C0"/>
    <w:rsid w:val="00AC0843"/>
    <w:rsid w:val="00AC1A21"/>
    <w:rsid w:val="00AC4097"/>
    <w:rsid w:val="00AC4E1E"/>
    <w:rsid w:val="00AD666D"/>
    <w:rsid w:val="00AD7648"/>
    <w:rsid w:val="00AE75F4"/>
    <w:rsid w:val="00AF3976"/>
    <w:rsid w:val="00B04C4F"/>
    <w:rsid w:val="00B056EA"/>
    <w:rsid w:val="00B13B33"/>
    <w:rsid w:val="00B157CB"/>
    <w:rsid w:val="00B20221"/>
    <w:rsid w:val="00B21DC5"/>
    <w:rsid w:val="00B23DEB"/>
    <w:rsid w:val="00B30697"/>
    <w:rsid w:val="00B32ADC"/>
    <w:rsid w:val="00B35507"/>
    <w:rsid w:val="00B36A96"/>
    <w:rsid w:val="00B40184"/>
    <w:rsid w:val="00B40C1D"/>
    <w:rsid w:val="00B458BB"/>
    <w:rsid w:val="00B45F49"/>
    <w:rsid w:val="00B479BA"/>
    <w:rsid w:val="00B506FD"/>
    <w:rsid w:val="00B50CE1"/>
    <w:rsid w:val="00B53B6F"/>
    <w:rsid w:val="00B63922"/>
    <w:rsid w:val="00B654F7"/>
    <w:rsid w:val="00B72643"/>
    <w:rsid w:val="00B72B67"/>
    <w:rsid w:val="00B73E38"/>
    <w:rsid w:val="00B75DB5"/>
    <w:rsid w:val="00B80E5E"/>
    <w:rsid w:val="00B8234D"/>
    <w:rsid w:val="00B82820"/>
    <w:rsid w:val="00B82D82"/>
    <w:rsid w:val="00B92F1E"/>
    <w:rsid w:val="00B93911"/>
    <w:rsid w:val="00B977B4"/>
    <w:rsid w:val="00BA33DD"/>
    <w:rsid w:val="00BA3C63"/>
    <w:rsid w:val="00BB51BF"/>
    <w:rsid w:val="00BC068A"/>
    <w:rsid w:val="00BC533B"/>
    <w:rsid w:val="00BD3F43"/>
    <w:rsid w:val="00BE1551"/>
    <w:rsid w:val="00BE2631"/>
    <w:rsid w:val="00BE48D4"/>
    <w:rsid w:val="00BE48E2"/>
    <w:rsid w:val="00BE7948"/>
    <w:rsid w:val="00BF0E28"/>
    <w:rsid w:val="00BF49C5"/>
    <w:rsid w:val="00C0076D"/>
    <w:rsid w:val="00C04097"/>
    <w:rsid w:val="00C05380"/>
    <w:rsid w:val="00C05644"/>
    <w:rsid w:val="00C07E33"/>
    <w:rsid w:val="00C15D3D"/>
    <w:rsid w:val="00C17655"/>
    <w:rsid w:val="00C20A38"/>
    <w:rsid w:val="00C2138E"/>
    <w:rsid w:val="00C2310B"/>
    <w:rsid w:val="00C23B49"/>
    <w:rsid w:val="00C30178"/>
    <w:rsid w:val="00C326DA"/>
    <w:rsid w:val="00C32EB1"/>
    <w:rsid w:val="00C33863"/>
    <w:rsid w:val="00C36BA3"/>
    <w:rsid w:val="00C37A1D"/>
    <w:rsid w:val="00C4279A"/>
    <w:rsid w:val="00C431B9"/>
    <w:rsid w:val="00C45AD8"/>
    <w:rsid w:val="00C45BD0"/>
    <w:rsid w:val="00C46113"/>
    <w:rsid w:val="00C47CF4"/>
    <w:rsid w:val="00C50684"/>
    <w:rsid w:val="00C611A0"/>
    <w:rsid w:val="00C63C39"/>
    <w:rsid w:val="00C7471F"/>
    <w:rsid w:val="00C814BF"/>
    <w:rsid w:val="00C8242B"/>
    <w:rsid w:val="00C83453"/>
    <w:rsid w:val="00C8416E"/>
    <w:rsid w:val="00C85F07"/>
    <w:rsid w:val="00C87078"/>
    <w:rsid w:val="00C93757"/>
    <w:rsid w:val="00C9637D"/>
    <w:rsid w:val="00CA121A"/>
    <w:rsid w:val="00CA26E7"/>
    <w:rsid w:val="00CB6215"/>
    <w:rsid w:val="00CC298F"/>
    <w:rsid w:val="00CC5442"/>
    <w:rsid w:val="00CC78BF"/>
    <w:rsid w:val="00CD081C"/>
    <w:rsid w:val="00CD5ED0"/>
    <w:rsid w:val="00CE02B9"/>
    <w:rsid w:val="00CE0D5B"/>
    <w:rsid w:val="00CE38AD"/>
    <w:rsid w:val="00CF0D5E"/>
    <w:rsid w:val="00CF27D3"/>
    <w:rsid w:val="00D0129E"/>
    <w:rsid w:val="00D053F1"/>
    <w:rsid w:val="00D072CA"/>
    <w:rsid w:val="00D07532"/>
    <w:rsid w:val="00D10F9E"/>
    <w:rsid w:val="00D12465"/>
    <w:rsid w:val="00D139DE"/>
    <w:rsid w:val="00D238A8"/>
    <w:rsid w:val="00D263D5"/>
    <w:rsid w:val="00D303F4"/>
    <w:rsid w:val="00D30424"/>
    <w:rsid w:val="00D311FD"/>
    <w:rsid w:val="00D34200"/>
    <w:rsid w:val="00D373F7"/>
    <w:rsid w:val="00D3780D"/>
    <w:rsid w:val="00D443DB"/>
    <w:rsid w:val="00D447AF"/>
    <w:rsid w:val="00D46A63"/>
    <w:rsid w:val="00D51B03"/>
    <w:rsid w:val="00D5411F"/>
    <w:rsid w:val="00D557A5"/>
    <w:rsid w:val="00D63868"/>
    <w:rsid w:val="00D654F2"/>
    <w:rsid w:val="00D71D0A"/>
    <w:rsid w:val="00D72DEC"/>
    <w:rsid w:val="00D82525"/>
    <w:rsid w:val="00D83F9D"/>
    <w:rsid w:val="00D8672A"/>
    <w:rsid w:val="00D86ECD"/>
    <w:rsid w:val="00D87E6F"/>
    <w:rsid w:val="00D90C75"/>
    <w:rsid w:val="00D91E4F"/>
    <w:rsid w:val="00D92406"/>
    <w:rsid w:val="00D92A16"/>
    <w:rsid w:val="00D9322D"/>
    <w:rsid w:val="00D9749E"/>
    <w:rsid w:val="00DA0E85"/>
    <w:rsid w:val="00DA6518"/>
    <w:rsid w:val="00DB1D1F"/>
    <w:rsid w:val="00DB2794"/>
    <w:rsid w:val="00DC36EA"/>
    <w:rsid w:val="00DC6C11"/>
    <w:rsid w:val="00DC747F"/>
    <w:rsid w:val="00DD1A79"/>
    <w:rsid w:val="00DE0847"/>
    <w:rsid w:val="00DE0B6E"/>
    <w:rsid w:val="00DE3DAB"/>
    <w:rsid w:val="00DE4D4C"/>
    <w:rsid w:val="00DE6FBC"/>
    <w:rsid w:val="00DF0DB7"/>
    <w:rsid w:val="00DF2EFB"/>
    <w:rsid w:val="00E0239D"/>
    <w:rsid w:val="00E02E5A"/>
    <w:rsid w:val="00E07F16"/>
    <w:rsid w:val="00E128C5"/>
    <w:rsid w:val="00E15B62"/>
    <w:rsid w:val="00E2434C"/>
    <w:rsid w:val="00E30533"/>
    <w:rsid w:val="00E3240A"/>
    <w:rsid w:val="00E36336"/>
    <w:rsid w:val="00E42EB8"/>
    <w:rsid w:val="00E44048"/>
    <w:rsid w:val="00E604BD"/>
    <w:rsid w:val="00E61593"/>
    <w:rsid w:val="00E62325"/>
    <w:rsid w:val="00E65585"/>
    <w:rsid w:val="00E6671F"/>
    <w:rsid w:val="00E735C0"/>
    <w:rsid w:val="00E817C9"/>
    <w:rsid w:val="00E84660"/>
    <w:rsid w:val="00E86992"/>
    <w:rsid w:val="00E926C9"/>
    <w:rsid w:val="00E94BFC"/>
    <w:rsid w:val="00E94DD9"/>
    <w:rsid w:val="00EA0685"/>
    <w:rsid w:val="00EA384B"/>
    <w:rsid w:val="00EA5BA3"/>
    <w:rsid w:val="00EA7B2F"/>
    <w:rsid w:val="00EB0A81"/>
    <w:rsid w:val="00EB3F3B"/>
    <w:rsid w:val="00EB6FE0"/>
    <w:rsid w:val="00EB71DF"/>
    <w:rsid w:val="00EB7E2F"/>
    <w:rsid w:val="00EB7ECC"/>
    <w:rsid w:val="00EB7ED1"/>
    <w:rsid w:val="00EC254E"/>
    <w:rsid w:val="00EC4383"/>
    <w:rsid w:val="00EC7F53"/>
    <w:rsid w:val="00ED18DA"/>
    <w:rsid w:val="00ED7BF0"/>
    <w:rsid w:val="00EE5D1F"/>
    <w:rsid w:val="00EF177F"/>
    <w:rsid w:val="00EF27C4"/>
    <w:rsid w:val="00F00E52"/>
    <w:rsid w:val="00F05954"/>
    <w:rsid w:val="00F23855"/>
    <w:rsid w:val="00F24028"/>
    <w:rsid w:val="00F254BD"/>
    <w:rsid w:val="00F25DC7"/>
    <w:rsid w:val="00F34575"/>
    <w:rsid w:val="00F35CF3"/>
    <w:rsid w:val="00F36994"/>
    <w:rsid w:val="00F37439"/>
    <w:rsid w:val="00F40A33"/>
    <w:rsid w:val="00F423FC"/>
    <w:rsid w:val="00F46071"/>
    <w:rsid w:val="00F46B23"/>
    <w:rsid w:val="00F478E0"/>
    <w:rsid w:val="00F5637B"/>
    <w:rsid w:val="00F60210"/>
    <w:rsid w:val="00F65F52"/>
    <w:rsid w:val="00F676BC"/>
    <w:rsid w:val="00F67CAC"/>
    <w:rsid w:val="00F67DC6"/>
    <w:rsid w:val="00F70BA4"/>
    <w:rsid w:val="00F71EC4"/>
    <w:rsid w:val="00F732DF"/>
    <w:rsid w:val="00F74E6C"/>
    <w:rsid w:val="00F80FB3"/>
    <w:rsid w:val="00F8109F"/>
    <w:rsid w:val="00F84E6D"/>
    <w:rsid w:val="00F84FD2"/>
    <w:rsid w:val="00F858F5"/>
    <w:rsid w:val="00F90302"/>
    <w:rsid w:val="00F9167C"/>
    <w:rsid w:val="00F96EDE"/>
    <w:rsid w:val="00FA2E16"/>
    <w:rsid w:val="00FA4F2E"/>
    <w:rsid w:val="00FA7715"/>
    <w:rsid w:val="00FB2B4B"/>
    <w:rsid w:val="00FB2E0F"/>
    <w:rsid w:val="00FB4824"/>
    <w:rsid w:val="00FB4F92"/>
    <w:rsid w:val="00FB627B"/>
    <w:rsid w:val="00FC1CED"/>
    <w:rsid w:val="00FC2498"/>
    <w:rsid w:val="00FC4FC7"/>
    <w:rsid w:val="00FC7DEB"/>
    <w:rsid w:val="00FD1053"/>
    <w:rsid w:val="00FD10B4"/>
    <w:rsid w:val="00FD2369"/>
    <w:rsid w:val="00FD5BD9"/>
    <w:rsid w:val="00FE1C7D"/>
    <w:rsid w:val="00FE638B"/>
    <w:rsid w:val="00FF4057"/>
    <w:rsid w:val="00FF674D"/>
    <w:rsid w:val="00FF6B35"/>
    <w:rsid w:val="016E869D"/>
    <w:rsid w:val="01F7E06D"/>
    <w:rsid w:val="056DD0EF"/>
    <w:rsid w:val="05B6CB9A"/>
    <w:rsid w:val="08FE2170"/>
    <w:rsid w:val="097029E9"/>
    <w:rsid w:val="099BE374"/>
    <w:rsid w:val="0A468047"/>
    <w:rsid w:val="0C9E1060"/>
    <w:rsid w:val="0F03CB90"/>
    <w:rsid w:val="0F78B84E"/>
    <w:rsid w:val="14E82C51"/>
    <w:rsid w:val="15C9C583"/>
    <w:rsid w:val="16F5D5BC"/>
    <w:rsid w:val="19D85FFF"/>
    <w:rsid w:val="1A8C7951"/>
    <w:rsid w:val="1D9E19D7"/>
    <w:rsid w:val="26757933"/>
    <w:rsid w:val="27D480DF"/>
    <w:rsid w:val="2B424685"/>
    <w:rsid w:val="2B7A4BF5"/>
    <w:rsid w:val="2F606A16"/>
    <w:rsid w:val="32412A3E"/>
    <w:rsid w:val="369B6EAE"/>
    <w:rsid w:val="369D9550"/>
    <w:rsid w:val="371C9669"/>
    <w:rsid w:val="39B219E7"/>
    <w:rsid w:val="3E1E1745"/>
    <w:rsid w:val="406D64E3"/>
    <w:rsid w:val="44354C77"/>
    <w:rsid w:val="4530B3D1"/>
    <w:rsid w:val="4927856E"/>
    <w:rsid w:val="4C5259FC"/>
    <w:rsid w:val="50025DED"/>
    <w:rsid w:val="5558A2CB"/>
    <w:rsid w:val="5701AE8C"/>
    <w:rsid w:val="573B53F1"/>
    <w:rsid w:val="5F2EC2FE"/>
    <w:rsid w:val="62FD89E8"/>
    <w:rsid w:val="69367B69"/>
    <w:rsid w:val="6AC94D3F"/>
    <w:rsid w:val="6EBFEB80"/>
    <w:rsid w:val="7021DD88"/>
    <w:rsid w:val="72BE7FF6"/>
    <w:rsid w:val="748F9400"/>
    <w:rsid w:val="74D9E743"/>
    <w:rsid w:val="7586296A"/>
    <w:rsid w:val="78088194"/>
    <w:rsid w:val="7A424F74"/>
    <w:rsid w:val="7D397EB0"/>
    <w:rsid w:val="7FDFF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856A"/>
  <w15:chartTrackingRefBased/>
  <w15:docId w15:val="{7682D29D-669B-49D1-B8E7-8590E98A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02"/>
    <w:pPr>
      <w:spacing w:after="120" w:line="240" w:lineRule="auto"/>
    </w:pPr>
    <w:rPr>
      <w:rFonts w:ascii="Verdana Pro Cond" w:hAnsi="Verdana Pro Cond"/>
      <w:sz w:val="24"/>
      <w:szCs w:val="24"/>
    </w:rPr>
  </w:style>
  <w:style w:type="paragraph" w:styleId="Heading1">
    <w:name w:val="heading 1"/>
    <w:basedOn w:val="Normal"/>
    <w:next w:val="Normal"/>
    <w:link w:val="Heading1Char"/>
    <w:autoRedefine/>
    <w:uiPriority w:val="9"/>
    <w:qFormat/>
    <w:rsid w:val="009A7C66"/>
    <w:pPr>
      <w:keepNext/>
      <w:keepLines/>
      <w:spacing w:before="120" w:after="0"/>
      <w:outlineLvl w:val="0"/>
    </w:pPr>
    <w:rPr>
      <w:rFonts w:eastAsiaTheme="majorEastAsia" w:cstheme="majorBidi"/>
      <w:b/>
      <w:kern w:val="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1C6"/>
    <w:pPr>
      <w:tabs>
        <w:tab w:val="center" w:pos="4513"/>
        <w:tab w:val="right" w:pos="9026"/>
      </w:tabs>
      <w:spacing w:after="0"/>
    </w:pPr>
  </w:style>
  <w:style w:type="character" w:customStyle="1" w:styleId="HeaderChar">
    <w:name w:val="Header Char"/>
    <w:basedOn w:val="DefaultParagraphFont"/>
    <w:link w:val="Header"/>
    <w:uiPriority w:val="99"/>
    <w:rsid w:val="003C11C6"/>
  </w:style>
  <w:style w:type="paragraph" w:styleId="Footer">
    <w:name w:val="footer"/>
    <w:basedOn w:val="Normal"/>
    <w:link w:val="FooterChar"/>
    <w:uiPriority w:val="99"/>
    <w:unhideWhenUsed/>
    <w:rsid w:val="003C11C6"/>
    <w:pPr>
      <w:tabs>
        <w:tab w:val="center" w:pos="4513"/>
        <w:tab w:val="right" w:pos="9026"/>
      </w:tabs>
      <w:spacing w:after="0"/>
    </w:pPr>
  </w:style>
  <w:style w:type="character" w:customStyle="1" w:styleId="FooterChar">
    <w:name w:val="Footer Char"/>
    <w:basedOn w:val="DefaultParagraphFont"/>
    <w:link w:val="Footer"/>
    <w:uiPriority w:val="99"/>
    <w:rsid w:val="003C11C6"/>
  </w:style>
  <w:style w:type="character" w:styleId="Hyperlink">
    <w:name w:val="Hyperlink"/>
    <w:basedOn w:val="DefaultParagraphFont"/>
    <w:uiPriority w:val="99"/>
    <w:unhideWhenUsed/>
    <w:rsid w:val="003C11C6"/>
    <w:rPr>
      <w:color w:val="0000FF"/>
      <w:u w:val="single"/>
    </w:rPr>
  </w:style>
  <w:style w:type="paragraph" w:styleId="BalloonText">
    <w:name w:val="Balloon Text"/>
    <w:basedOn w:val="Normal"/>
    <w:link w:val="BalloonTextChar"/>
    <w:uiPriority w:val="99"/>
    <w:semiHidden/>
    <w:unhideWhenUsed/>
    <w:rsid w:val="00D83F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9D"/>
    <w:rPr>
      <w:rFonts w:ascii="Segoe UI" w:hAnsi="Segoe UI" w:cs="Segoe UI"/>
      <w:sz w:val="18"/>
      <w:szCs w:val="18"/>
    </w:rPr>
  </w:style>
  <w:style w:type="table" w:styleId="TableGrid">
    <w:name w:val="Table Grid"/>
    <w:basedOn w:val="TableNormal"/>
    <w:uiPriority w:val="39"/>
    <w:rsid w:val="00F4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7E54"/>
    <w:pPr>
      <w:ind w:left="720"/>
      <w:contextualSpacing/>
    </w:pPr>
  </w:style>
  <w:style w:type="paragraph" w:styleId="NoSpacing">
    <w:name w:val="No Spacing"/>
    <w:uiPriority w:val="1"/>
    <w:qFormat/>
    <w:rsid w:val="00737E54"/>
    <w:pPr>
      <w:spacing w:after="0" w:line="240" w:lineRule="auto"/>
    </w:pPr>
  </w:style>
  <w:style w:type="character" w:customStyle="1" w:styleId="Heading1Char">
    <w:name w:val="Heading 1 Char"/>
    <w:basedOn w:val="DefaultParagraphFont"/>
    <w:link w:val="Heading1"/>
    <w:uiPriority w:val="9"/>
    <w:rsid w:val="009A7C66"/>
    <w:rPr>
      <w:rFonts w:ascii="Verdana Pro Cond" w:eastAsiaTheme="majorEastAsia" w:hAnsi="Verdana Pro Cond" w:cstheme="majorBidi"/>
      <w:b/>
      <w:kern w:val="2"/>
      <w:sz w:val="24"/>
      <w:szCs w:val="32"/>
      <w14:ligatures w14:val="standardContextual"/>
    </w:rPr>
  </w:style>
  <w:style w:type="character" w:styleId="UnresolvedMention">
    <w:name w:val="Unresolved Mention"/>
    <w:basedOn w:val="DefaultParagraphFont"/>
    <w:uiPriority w:val="99"/>
    <w:semiHidden/>
    <w:unhideWhenUsed/>
    <w:rsid w:val="00267AE2"/>
    <w:rPr>
      <w:color w:val="605E5C"/>
      <w:shd w:val="clear" w:color="auto" w:fill="E1DFDD"/>
    </w:rPr>
  </w:style>
  <w:style w:type="paragraph" w:styleId="Revision">
    <w:name w:val="Revision"/>
    <w:hidden/>
    <w:uiPriority w:val="99"/>
    <w:semiHidden/>
    <w:rsid w:val="008B71C1"/>
    <w:pPr>
      <w:spacing w:after="0" w:line="240" w:lineRule="auto"/>
    </w:pPr>
    <w:rPr>
      <w:rFonts w:ascii="Verdana Pro Cond" w:hAnsi="Verdana Pro Cond"/>
      <w:sz w:val="24"/>
      <w:szCs w:val="24"/>
    </w:rPr>
  </w:style>
  <w:style w:type="character" w:styleId="CommentReference">
    <w:name w:val="annotation reference"/>
    <w:basedOn w:val="DefaultParagraphFont"/>
    <w:uiPriority w:val="99"/>
    <w:semiHidden/>
    <w:unhideWhenUsed/>
    <w:rsid w:val="000D04B0"/>
    <w:rPr>
      <w:sz w:val="16"/>
      <w:szCs w:val="16"/>
    </w:rPr>
  </w:style>
  <w:style w:type="paragraph" w:styleId="CommentText">
    <w:name w:val="annotation text"/>
    <w:basedOn w:val="Normal"/>
    <w:link w:val="CommentTextChar"/>
    <w:uiPriority w:val="99"/>
    <w:unhideWhenUsed/>
    <w:rsid w:val="000D04B0"/>
    <w:rPr>
      <w:sz w:val="20"/>
      <w:szCs w:val="20"/>
    </w:rPr>
  </w:style>
  <w:style w:type="character" w:customStyle="1" w:styleId="CommentTextChar">
    <w:name w:val="Comment Text Char"/>
    <w:basedOn w:val="DefaultParagraphFont"/>
    <w:link w:val="CommentText"/>
    <w:uiPriority w:val="99"/>
    <w:rsid w:val="000D04B0"/>
    <w:rPr>
      <w:rFonts w:ascii="Verdana Pro Cond" w:hAnsi="Verdana Pro Cond"/>
      <w:sz w:val="20"/>
      <w:szCs w:val="20"/>
    </w:rPr>
  </w:style>
  <w:style w:type="paragraph" w:styleId="CommentSubject">
    <w:name w:val="annotation subject"/>
    <w:basedOn w:val="CommentText"/>
    <w:next w:val="CommentText"/>
    <w:link w:val="CommentSubjectChar"/>
    <w:uiPriority w:val="99"/>
    <w:semiHidden/>
    <w:unhideWhenUsed/>
    <w:rsid w:val="000D04B0"/>
    <w:rPr>
      <w:b/>
      <w:bCs/>
    </w:rPr>
  </w:style>
  <w:style w:type="character" w:customStyle="1" w:styleId="CommentSubjectChar">
    <w:name w:val="Comment Subject Char"/>
    <w:basedOn w:val="CommentTextChar"/>
    <w:link w:val="CommentSubject"/>
    <w:uiPriority w:val="99"/>
    <w:semiHidden/>
    <w:rsid w:val="000D04B0"/>
    <w:rPr>
      <w:rFonts w:ascii="Verdana Pro Cond" w:hAnsi="Verdana Pro C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3839">
      <w:bodyDiv w:val="1"/>
      <w:marLeft w:val="0"/>
      <w:marRight w:val="0"/>
      <w:marTop w:val="0"/>
      <w:marBottom w:val="0"/>
      <w:divBdr>
        <w:top w:val="none" w:sz="0" w:space="0" w:color="auto"/>
        <w:left w:val="none" w:sz="0" w:space="0" w:color="auto"/>
        <w:bottom w:val="none" w:sz="0" w:space="0" w:color="auto"/>
        <w:right w:val="none" w:sz="0" w:space="0" w:color="auto"/>
      </w:divBdr>
    </w:div>
    <w:div w:id="201212168">
      <w:bodyDiv w:val="1"/>
      <w:marLeft w:val="0"/>
      <w:marRight w:val="0"/>
      <w:marTop w:val="0"/>
      <w:marBottom w:val="0"/>
      <w:divBdr>
        <w:top w:val="none" w:sz="0" w:space="0" w:color="auto"/>
        <w:left w:val="none" w:sz="0" w:space="0" w:color="auto"/>
        <w:bottom w:val="none" w:sz="0" w:space="0" w:color="auto"/>
        <w:right w:val="none" w:sz="0" w:space="0" w:color="auto"/>
      </w:divBdr>
    </w:div>
    <w:div w:id="1363630840">
      <w:bodyDiv w:val="1"/>
      <w:marLeft w:val="0"/>
      <w:marRight w:val="0"/>
      <w:marTop w:val="0"/>
      <w:marBottom w:val="0"/>
      <w:divBdr>
        <w:top w:val="none" w:sz="0" w:space="0" w:color="auto"/>
        <w:left w:val="none" w:sz="0" w:space="0" w:color="auto"/>
        <w:bottom w:val="none" w:sz="0" w:space="0" w:color="auto"/>
        <w:right w:val="none" w:sz="0" w:space="0" w:color="auto"/>
      </w:divBdr>
    </w:div>
    <w:div w:id="14185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epper.org.uk" TargetMode="External"/><Relationship Id="rId1" Type="http://schemas.openxmlformats.org/officeDocument/2006/relationships/hyperlink" Target="http://www.pepp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02216-5948-4829-b7e5-8c5e276e98c0" xsi:nil="true"/>
    <lcf76f155ced4ddcb4097134ff3c332f xmlns="f89b4553-06b6-467f-98d2-9974a695c1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356BE62D7C2643AB0249EF2500C74A" ma:contentTypeVersion="10" ma:contentTypeDescription="Create a new document." ma:contentTypeScope="" ma:versionID="99fea334476dcfdba790280636ada4a6">
  <xsd:schema xmlns:xsd="http://www.w3.org/2001/XMLSchema" xmlns:xs="http://www.w3.org/2001/XMLSchema" xmlns:p="http://schemas.microsoft.com/office/2006/metadata/properties" xmlns:ns2="f89b4553-06b6-467f-98d2-9974a695c110" xmlns:ns3="8a102216-5948-4829-b7e5-8c5e276e98c0" targetNamespace="http://schemas.microsoft.com/office/2006/metadata/properties" ma:root="true" ma:fieldsID="c8ea6cdf3bc12faa97540b4f80a84a20" ns2:_="" ns3:_="">
    <xsd:import namespace="f89b4553-06b6-467f-98d2-9974a695c110"/>
    <xsd:import namespace="8a102216-5948-4829-b7e5-8c5e276e9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b4553-06b6-467f-98d2-9974a695c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a8a0371-d226-41d7-81ef-9c98fe95cdd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02216-5948-4829-b7e5-8c5e276e98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7ebb64-a155-48df-a15a-985229704c7e}" ma:internalName="TaxCatchAll" ma:showField="CatchAllData" ma:web="8a102216-5948-4829-b7e5-8c5e276e9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16F10-A4ED-461A-89E8-8CC0A1177FFD}">
  <ds:schemaRefs>
    <ds:schemaRef ds:uri="http://schemas.openxmlformats.org/officeDocument/2006/bibliography"/>
  </ds:schemaRefs>
</ds:datastoreItem>
</file>

<file path=customXml/itemProps2.xml><?xml version="1.0" encoding="utf-8"?>
<ds:datastoreItem xmlns:ds="http://schemas.openxmlformats.org/officeDocument/2006/customXml" ds:itemID="{640B9B83-9B3F-4F93-A0C1-43EABB20A074}">
  <ds:schemaRefs>
    <ds:schemaRef ds:uri="http://schemas.microsoft.com/sharepoint/v3/contenttype/forms"/>
  </ds:schemaRefs>
</ds:datastoreItem>
</file>

<file path=customXml/itemProps3.xml><?xml version="1.0" encoding="utf-8"?>
<ds:datastoreItem xmlns:ds="http://schemas.openxmlformats.org/officeDocument/2006/customXml" ds:itemID="{99E058F2-66B6-47DF-B293-07B5ABEA4185}">
  <ds:schemaRefs>
    <ds:schemaRef ds:uri="http://schemas.microsoft.com/office/2006/metadata/properties"/>
    <ds:schemaRef ds:uri="http://schemas.microsoft.com/office/infopath/2007/PartnerControls"/>
    <ds:schemaRef ds:uri="8a102216-5948-4829-b7e5-8c5e276e98c0"/>
    <ds:schemaRef ds:uri="f89b4553-06b6-467f-98d2-9974a695c110"/>
  </ds:schemaRefs>
</ds:datastoreItem>
</file>

<file path=customXml/itemProps4.xml><?xml version="1.0" encoding="utf-8"?>
<ds:datastoreItem xmlns:ds="http://schemas.openxmlformats.org/officeDocument/2006/customXml" ds:itemID="{21654B33-827E-470C-8D59-7B46BA9F9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b4553-06b6-467f-98d2-9974a695c110"/>
    <ds:schemaRef ds:uri="8a102216-5948-4829-b7e5-8c5e276e9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Jones</dc:creator>
  <cp:keywords/>
  <dc:description/>
  <cp:lastModifiedBy>Kiah Nicolas</cp:lastModifiedBy>
  <cp:revision>20</cp:revision>
  <cp:lastPrinted>2025-11-19T16:33:00Z</cp:lastPrinted>
  <dcterms:created xsi:type="dcterms:W3CDTF">2026-03-25T11:09:00Z</dcterms:created>
  <dcterms:modified xsi:type="dcterms:W3CDTF">2026-03-25T12:29:00Z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0x01010064356BE62D7C2643AB0249EF2500C74A</vt:lpwstr>
  </property>
  <property fmtid="{D5CDD505-2E9C-101B-9397-08002B2CF9AE}" pid="3" name="MediaServiceImageTags">
    <vt:lpwstr/>
  </property>
</Properties>
</file>